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B0E0E">
      <w:pPr>
        <w:pStyle w:val="286"/>
      </w:pPr>
      <w:bookmarkStart w:id="0" w:name="标准封面"/>
      <w:bookmarkEnd w:id="0"/>
      <w: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141605</wp:posOffset>
                </wp:positionV>
                <wp:extent cx="3960495" cy="914400"/>
                <wp:effectExtent l="0" t="0" r="1905" b="0"/>
                <wp:wrapNone/>
                <wp:docPr id="38"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F243A2">
                            <w:pPr>
                              <w:pStyle w:val="496"/>
                              <w:rPr>
                                <w:rFonts w:hint="eastAsia"/>
                              </w:rPr>
                            </w:pPr>
                            <w:r>
                              <w:rPr>
                                <w:rFonts w:hint="eastAsia"/>
                                <w:color w:val="000000" w:themeColor="text1"/>
                                <w14:textFill>
                                  <w14:solidFill>
                                    <w14:schemeClr w14:val="tx1"/>
                                  </w14:solidFill>
                                </w14:textFill>
                              </w:rPr>
                              <w:t>T/ESL</w:t>
                            </w:r>
                          </w:p>
                          <w:p w14:paraId="2019760B">
                            <w:pPr>
                              <w:rPr>
                                <w:rFonts w:hint="eastAsia"/>
                              </w:rPr>
                            </w:pPr>
                          </w:p>
                          <w:p w14:paraId="0BD255D2">
                            <w:pPr>
                              <w:pStyle w:val="496"/>
                              <w:rPr>
                                <w:rFonts w:hint="eastAsia"/>
                              </w:rPr>
                            </w:pPr>
                            <w:r>
                              <w:rPr>
                                <w:rFonts w:hint="eastAsia"/>
                              </w:rPr>
                              <w:t>T/ESL</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67.25pt;margin-top:11.15pt;height:72pt;width:311.85pt;z-index:251660288;mso-width-relative:page;mso-height-relative:page;" fillcolor="#FFFFFF [3201]" filled="t" stroked="f" coordsize="21600,21600" o:gfxdata="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8DVnNoAAAAKAQAADwAAAAAAAAABACAAAAAiAAAAZHJzL2Rvd25yZXYueG1sUEsBAhQAFAAA&#10;AAgAh07iQGkGgx1fAgAAjAQAAA4AAAAAAAAAAQAgAAAAKQEAAGRycy9lMm9Eb2MueG1sUEsFBgAA&#10;AAAGAAYAWQEAAPoFAAAAAA==&#10;">
                <v:fill on="t" focussize="0,0"/>
                <v:stroke on="f" weight="0.5pt"/>
                <v:imagedata o:title=""/>
                <o:lock v:ext="edit" aspectratio="f"/>
                <v:textbox inset="0mm,0mm,2.54mm,0mm">
                  <w:txbxContent>
                    <w:p w14:paraId="23F243A2">
                      <w:pPr>
                        <w:pStyle w:val="496"/>
                        <w:rPr>
                          <w:rFonts w:hint="eastAsia"/>
                        </w:rPr>
                      </w:pPr>
                      <w:r>
                        <w:rPr>
                          <w:rFonts w:hint="eastAsia"/>
                          <w:color w:val="000000" w:themeColor="text1"/>
                          <w14:textFill>
                            <w14:solidFill>
                              <w14:schemeClr w14:val="tx1"/>
                            </w14:solidFill>
                          </w14:textFill>
                        </w:rPr>
                        <w:t>T/ESL</w:t>
                      </w:r>
                    </w:p>
                    <w:p w14:paraId="2019760B">
                      <w:pPr>
                        <w:rPr>
                          <w:rFonts w:hint="eastAsia"/>
                        </w:rPr>
                      </w:pPr>
                    </w:p>
                    <w:p w14:paraId="0BD255D2">
                      <w:pPr>
                        <w:pStyle w:val="496"/>
                        <w:rPr>
                          <w:rFonts w:hint="eastAsia"/>
                        </w:rPr>
                      </w:pPr>
                      <w:r>
                        <w:rPr>
                          <w:rFonts w:hint="eastAsia"/>
                        </w:rPr>
                        <w:t>T/ESL</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1800225" cy="720090"/>
                <wp:effectExtent l="0" t="0" r="9525" b="3810"/>
                <wp:wrapNone/>
                <wp:docPr id="37"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682F59A">
                            <w:pPr>
                              <w:pStyle w:val="333"/>
                            </w:pPr>
                            <w:r>
                              <w:rPr>
                                <w:rFonts w:hint="eastAsia"/>
                              </w:rPr>
                              <w:t>ICS 65.120</w:t>
                            </w:r>
                          </w:p>
                          <w:p w14:paraId="6914BB15">
                            <w:pPr>
                              <w:pStyle w:val="333"/>
                            </w:pPr>
                            <w:r>
                              <w:rPr>
                                <w:rFonts w:hint="eastAsia"/>
                              </w:rPr>
                              <w:t>CCS B 46</w:t>
                            </w:r>
                          </w:p>
                          <w:p w14:paraId="5B59FFED">
                            <w:pPr>
                              <w:pStyle w:val="333"/>
                            </w:pPr>
                          </w:p>
                          <w:p w14:paraId="26BC0522">
                            <w:pPr>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65pt;height:56.7pt;width:141.75pt;z-index:251659264;mso-width-relative:page;mso-height-relative:page;" fillcolor="#FFFFFF [3201]" filled="t" stroked="f" coordsize="21600,21600" o:gfxdata="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s0&#10;7vbXAAAABgEAAA8AAAAAAAAAAQAgAAAAIgAAAGRycy9kb3ducmV2LnhtbFBLAQIUABQAAAAIAIdO&#10;4kAo9l4NXQIAAIwEAAAOAAAAAAAAAAEAIAAAACYBAABkcnMvZTJvRG9jLnhtbFBLBQYAAAAABgAG&#10;AFkBAAD1BQAAAAA=&#10;">
                <v:fill on="t" focussize="0,0"/>
                <v:stroke on="f" weight="0.5pt"/>
                <v:imagedata o:title=""/>
                <o:lock v:ext="edit" aspectratio="f"/>
                <v:textbox inset="0mm,0mm,2.54mm,0mm">
                  <w:txbxContent>
                    <w:p w14:paraId="0682F59A">
                      <w:pPr>
                        <w:pStyle w:val="333"/>
                      </w:pPr>
                      <w:r>
                        <w:rPr>
                          <w:rFonts w:hint="eastAsia"/>
                        </w:rPr>
                        <w:t>ICS 65.120</w:t>
                      </w:r>
                    </w:p>
                    <w:p w14:paraId="6914BB15">
                      <w:pPr>
                        <w:pStyle w:val="333"/>
                      </w:pPr>
                      <w:r>
                        <w:rPr>
                          <w:rFonts w:hint="eastAsia"/>
                        </w:rPr>
                        <w:t>CCS B 46</w:t>
                      </w:r>
                    </w:p>
                    <w:p w14:paraId="5B59FFED">
                      <w:pPr>
                        <w:pStyle w:val="333"/>
                      </w:pPr>
                    </w:p>
                    <w:p w14:paraId="26BC0522">
                      <w:pPr>
                        <w:rPr>
                          <w:rFonts w:hint="eastAsia"/>
                        </w:rPr>
                      </w:pPr>
                    </w:p>
                  </w:txbxContent>
                </v:textbox>
              </v:shape>
            </w:pict>
          </mc:Fallback>
        </mc:AlternateContent>
      </w:r>
    </w:p>
    <w:p w14:paraId="01C6F3B9">
      <w:pPr>
        <w:pStyle w:val="258"/>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131445</wp:posOffset>
                </wp:positionV>
                <wp:extent cx="6120765" cy="648335"/>
                <wp:effectExtent l="0" t="0" r="13335" b="18415"/>
                <wp:wrapNone/>
                <wp:docPr id="39"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E99A331">
                            <w:pPr>
                              <w:pStyle w:val="497"/>
                            </w:pPr>
                            <w:r>
                              <w:rPr>
                                <w:color w:val="000000" w:themeColor="text1"/>
                                <w14:textFill>
                                  <w14:solidFill>
                                    <w14:schemeClr w14:val="tx1"/>
                                  </w14:solidFill>
                                </w14:textFill>
                              </w:rPr>
                              <w:t>团    体    标    准</w:t>
                            </w:r>
                          </w:p>
                          <w:p w14:paraId="37164BA5">
                            <w:pPr>
                              <w:rPr>
                                <w:rFonts w:hint="eastAsia"/>
                              </w:rPr>
                            </w:pPr>
                          </w:p>
                          <w:p w14:paraId="6D60BF4C">
                            <w:pPr>
                              <w:pStyle w:val="497"/>
                            </w:pPr>
                            <w: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0.35pt;height:51.05pt;width:481.95pt;z-index:251661312;mso-width-relative:page;mso-height-relative:page;" fillcolor="#FFFFFF [3201]" filled="t" stroked="f" coordsize="21600,21600" o:gfxdata="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ZNRU1wAAAAcBAAAPAAAAAAAAAAEAIAAAACIAAABkcnMvZG93bnJldi54bWxQSwECFAAUAAAACACH&#10;TuJA/ep99F4CAACMBAAADgAAAAAAAAABACAAAAAmAQAAZHJzL2Uyb0RvYy54bWxQSwUGAAAAAAYA&#10;BgBZAQAA9gUAAAAA&#10;">
                <v:fill on="t" focussize="0,0"/>
                <v:stroke on="f" weight="0.5pt"/>
                <v:imagedata o:title=""/>
                <o:lock v:ext="edit" aspectratio="f"/>
                <v:textbox inset="0mm,0mm,2.54mm,0mm">
                  <w:txbxContent>
                    <w:p w14:paraId="0E99A331">
                      <w:pPr>
                        <w:pStyle w:val="497"/>
                      </w:pPr>
                      <w:r>
                        <w:rPr>
                          <w:color w:val="000000" w:themeColor="text1"/>
                          <w14:textFill>
                            <w14:solidFill>
                              <w14:schemeClr w14:val="tx1"/>
                            </w14:solidFill>
                          </w14:textFill>
                        </w:rPr>
                        <w:t>团    体    标    准</w:t>
                      </w:r>
                    </w:p>
                    <w:p w14:paraId="37164BA5">
                      <w:pPr>
                        <w:rPr>
                          <w:rFonts w:hint="eastAsia"/>
                        </w:rPr>
                      </w:pPr>
                    </w:p>
                    <w:p w14:paraId="6D60BF4C">
                      <w:pPr>
                        <w:pStyle w:val="497"/>
                      </w:pPr>
                      <w:r>
                        <w:t>团    体    标    准</w:t>
                      </w:r>
                    </w:p>
                  </w:txbxContent>
                </v:textbox>
              </v:shape>
            </w:pict>
          </mc:Fallback>
        </mc:AlternateContent>
      </w:r>
    </w:p>
    <w:p w14:paraId="4880C25E">
      <w:pPr>
        <w:pStyle w:val="258"/>
      </w:pPr>
    </w:p>
    <w:p w14:paraId="0EAD78E7">
      <w:pPr>
        <w:pStyle w:val="258"/>
      </w:pPr>
    </w:p>
    <w:p w14:paraId="3003FDDA">
      <w:pPr>
        <w:pStyle w:val="258"/>
      </w:pPr>
    </w:p>
    <w:p w14:paraId="242E560F">
      <w:pPr>
        <w:pStyle w:val="258"/>
      </w:pPr>
      <w: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52070</wp:posOffset>
                </wp:positionV>
                <wp:extent cx="4320540" cy="720090"/>
                <wp:effectExtent l="0" t="0" r="3810" b="3810"/>
                <wp:wrapNone/>
                <wp:docPr id="40"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2C287B">
                            <w:pPr>
                              <w:pStyle w:val="265"/>
                              <w:wordWrap w:val="0"/>
                            </w:pPr>
                            <w:r>
                              <w:rPr>
                                <w:rFonts w:ascii="Times New Roman"/>
                              </w:rPr>
                              <w:t>T/ESL</w:t>
                            </w:r>
                            <w:r>
                              <w:rPr>
                                <w:rFonts w:hint="eastAsia"/>
                              </w:rPr>
                              <w:t xml:space="preserve"> </w:t>
                            </w:r>
                            <w:r>
                              <w:t>****</w:t>
                            </w:r>
                            <w:r>
                              <w:rPr>
                                <w:rFonts w:hint="eastAsia"/>
                              </w:rPr>
                              <w:t>—20</w:t>
                            </w:r>
                            <w:r>
                              <w:t>**</w:t>
                            </w:r>
                          </w:p>
                          <w:p w14:paraId="5F19E487">
                            <w:pPr>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27.55pt;margin-top:4.1pt;height:56.7pt;width:340.2pt;z-index:251662336;mso-width-relative:page;mso-height-relative:page;" fillcolor="#FFFFFF [3201]" filled="t" stroked="f" coordsize="21600,21600" o:gfxdata="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IkkxtgAAAAJAQAADwAAAAAAAAABACAAAAAiAAAAZHJzL2Rvd25yZXYueG1sUEsBAhQAFAAAAAgA&#10;h07iQNbISLVeAgAAjAQAAA4AAAAAAAAAAQAgAAAAJwEAAGRycy9lMm9Eb2MueG1sUEsFBgAAAAAG&#10;AAYAWQEAAPcFAAAAAA==&#10;">
                <v:fill on="t" focussize="0,0"/>
                <v:stroke on="f" weight="0.5pt"/>
                <v:imagedata o:title=""/>
                <o:lock v:ext="edit" aspectratio="f"/>
                <v:textbox inset="0mm,0mm,2.54mm,0mm">
                  <w:txbxContent>
                    <w:p w14:paraId="5E2C287B">
                      <w:pPr>
                        <w:pStyle w:val="265"/>
                        <w:wordWrap w:val="0"/>
                      </w:pPr>
                      <w:r>
                        <w:rPr>
                          <w:rFonts w:ascii="Times New Roman"/>
                        </w:rPr>
                        <w:t>T/ESL</w:t>
                      </w:r>
                      <w:r>
                        <w:rPr>
                          <w:rFonts w:hint="eastAsia"/>
                        </w:rPr>
                        <w:t xml:space="preserve"> </w:t>
                      </w:r>
                      <w:r>
                        <w:t>****</w:t>
                      </w:r>
                      <w:r>
                        <w:rPr>
                          <w:rFonts w:hint="eastAsia"/>
                        </w:rPr>
                        <w:t>—20</w:t>
                      </w:r>
                      <w:r>
                        <w:t>**</w:t>
                      </w:r>
                    </w:p>
                    <w:p w14:paraId="5F19E487">
                      <w:pPr>
                        <w:rPr>
                          <w:rFonts w:hint="eastAsia"/>
                        </w:rPr>
                      </w:pPr>
                    </w:p>
                  </w:txbxContent>
                </v:textbox>
              </v:shape>
            </w:pict>
          </mc:Fallback>
        </mc:AlternateContent>
      </w:r>
    </w:p>
    <w:p w14:paraId="20A84A54">
      <w:pPr>
        <w:pStyle w:val="258"/>
      </w:pPr>
    </w:p>
    <w:p w14:paraId="733839ED">
      <w:pPr>
        <w:pStyle w:val="258"/>
      </w:pPr>
    </w:p>
    <w:p w14:paraId="4F1328E4">
      <w:pPr>
        <w:pStyle w:val="258"/>
      </w:pP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101600</wp:posOffset>
                </wp:positionV>
                <wp:extent cx="6121400" cy="0"/>
                <wp:effectExtent l="0" t="0" r="0" b="0"/>
                <wp:wrapNone/>
                <wp:docPr id="41"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8pt;height:0pt;width:482pt;z-index:251663360;mso-width-relative:page;mso-height-relative:page;" filled="f" stroked="t" coordsize="21600,21600" o:gfxdata="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NEs1&#10;1QAAAAgBAAAPAAAAAAAAAAEAIAAAACIAAABkcnMvZG93bnJldi54bWxQSwECFAAUAAAACACHTuJA&#10;pXjYv+sBAAC0AwAADgAAAAAAAAABACAAAAAkAQAAZHJzL2Uyb0RvYy54bWxQSwUGAAAAAAYABgBZ&#10;AQAAgQUAAAAA&#10;">
                <v:fill on="f" focussize="0,0"/>
                <v:stroke weight="0.5pt" color="#000000 [3204]" miterlimit="8" joinstyle="miter"/>
                <v:imagedata o:title=""/>
                <o:lock v:ext="edit" aspectratio="f"/>
              </v:line>
            </w:pict>
          </mc:Fallback>
        </mc:AlternateContent>
      </w:r>
    </w:p>
    <w:p w14:paraId="2D148CF8">
      <w:pPr>
        <w:pStyle w:val="258"/>
      </w:pPr>
    </w:p>
    <w:p w14:paraId="0870CD48">
      <w:pPr>
        <w:pStyle w:val="258"/>
      </w:pPr>
    </w:p>
    <w:p w14:paraId="6A7FE5B2">
      <w:pPr>
        <w:pStyle w:val="258"/>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5783580</wp:posOffset>
                </wp:positionV>
                <wp:extent cx="2880360" cy="360045"/>
                <wp:effectExtent l="0" t="0" r="15240" b="1905"/>
                <wp:wrapNone/>
                <wp:docPr id="43"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76A4E4">
                            <w:pPr>
                              <w:pStyle w:val="264"/>
                              <w:rPr>
                                <w:rFonts w:hint="eastAsia"/>
                              </w:rPr>
                            </w:pPr>
                            <w:r>
                              <w:rPr>
                                <w:rFonts w:hint="eastAsia"/>
                              </w:rPr>
                              <w:t>20</w:t>
                            </w:r>
                            <w:r>
                              <w:rPr>
                                <w:rFonts w:ascii="Arial" w:hAnsi="Arial" w:cs="Arial"/>
                              </w:rPr>
                              <w:t>**</w:t>
                            </w:r>
                            <w:r>
                              <w:rPr>
                                <w:rFonts w:hint="eastAsia"/>
                              </w:rPr>
                              <w:t>-</w:t>
                            </w:r>
                            <w:r>
                              <w:rPr>
                                <w:rFonts w:ascii="Arial" w:hAnsi="Arial" w:cs="Arial"/>
                              </w:rPr>
                              <w:t>**</w:t>
                            </w:r>
                            <w:r>
                              <w:rPr>
                                <w:rFonts w:hint="eastAsia"/>
                              </w:rPr>
                              <w:t>-</w:t>
                            </w:r>
                            <w:r>
                              <w:rPr>
                                <w:rFonts w:ascii="Arial" w:hAnsi="Arial" w:cs="Arial"/>
                              </w:rPr>
                              <w:t>**</w:t>
                            </w:r>
                            <w:r>
                              <w:rPr>
                                <w:rFonts w:hint="eastAsia"/>
                              </w:rPr>
                              <w:t>发布</w:t>
                            </w:r>
                          </w:p>
                          <w:p w14:paraId="73A0A45A">
                            <w:pPr>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0pt;margin-top:455.4pt;height:28.35pt;width:226.8pt;z-index:251665408;mso-width-relative:page;mso-height-relative:page;" fillcolor="#FFFFFF [3201]" filled="t" stroked="f" coordsize="21600,21600" o:gfxdata="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67&#10;WCvYAAAACAEAAA8AAAAAAAAAAQAgAAAAIgAAAGRycy9kb3ducmV2LnhtbFBLAQIUABQAAAAIAIdO&#10;4kBkyQXEXAIAAIwEAAAOAAAAAAAAAAEAIAAAACcBAABkcnMvZTJvRG9jLnhtbFBLBQYAAAAABgAG&#10;AFkBAAD1BQAAAAA=&#10;">
                <v:fill on="t" focussize="0,0"/>
                <v:stroke on="f" weight="0.5pt"/>
                <v:imagedata o:title=""/>
                <o:lock v:ext="edit" aspectratio="f"/>
                <v:textbox inset="0mm,0mm,2.54mm,0mm">
                  <w:txbxContent>
                    <w:p w14:paraId="4576A4E4">
                      <w:pPr>
                        <w:pStyle w:val="264"/>
                        <w:rPr>
                          <w:rFonts w:hint="eastAsia"/>
                        </w:rPr>
                      </w:pPr>
                      <w:r>
                        <w:rPr>
                          <w:rFonts w:hint="eastAsia"/>
                        </w:rPr>
                        <w:t>20</w:t>
                      </w:r>
                      <w:r>
                        <w:rPr>
                          <w:rFonts w:ascii="Arial" w:hAnsi="Arial" w:cs="Arial"/>
                        </w:rPr>
                        <w:t>**</w:t>
                      </w:r>
                      <w:r>
                        <w:rPr>
                          <w:rFonts w:hint="eastAsia"/>
                        </w:rPr>
                        <w:t>-</w:t>
                      </w:r>
                      <w:r>
                        <w:rPr>
                          <w:rFonts w:ascii="Arial" w:hAnsi="Arial" w:cs="Arial"/>
                        </w:rPr>
                        <w:t>**</w:t>
                      </w:r>
                      <w:r>
                        <w:rPr>
                          <w:rFonts w:hint="eastAsia"/>
                        </w:rPr>
                        <w:t>-</w:t>
                      </w:r>
                      <w:r>
                        <w:rPr>
                          <w:rFonts w:ascii="Arial" w:hAnsi="Arial" w:cs="Arial"/>
                        </w:rPr>
                        <w:t>**</w:t>
                      </w:r>
                      <w:r>
                        <w:rPr>
                          <w:rFonts w:hint="eastAsia"/>
                        </w:rPr>
                        <w:t>发布</w:t>
                      </w:r>
                    </w:p>
                    <w:p w14:paraId="73A0A45A">
                      <w:pPr>
                        <w:rPr>
                          <w:rFonts w:hint="eastAsia"/>
                        </w:rPr>
                      </w:pPr>
                    </w:p>
                  </w:txbxContent>
                </v:textbox>
              </v:shape>
            </w:pict>
          </mc:Fallback>
        </mc:AlternateContent>
      </w:r>
    </w:p>
    <w:p w14:paraId="3F40C427">
      <w:pPr>
        <w:pStyle w:val="258"/>
        <w:sectPr>
          <w:headerReference r:id="rId4" w:type="default"/>
          <w:footerReference r:id="rId6" w:type="default"/>
          <w:headerReference r:id="rId5" w:type="even"/>
          <w:footerReference r:id="rId7" w:type="even"/>
          <w:pgSz w:w="11907" w:h="16839"/>
          <w:pgMar w:top="284" w:right="851" w:bottom="1134" w:left="1418" w:header="284" w:footer="1134" w:gutter="0"/>
          <w:pgNumType w:start="1"/>
          <w:cols w:space="425" w:num="1"/>
          <w:titlePg/>
          <w:docGrid w:linePitch="312" w:charSpace="0"/>
        </w:sectPr>
      </w:pPr>
      <w:r>
        <mc:AlternateContent>
          <mc:Choice Requires="wps">
            <w:drawing>
              <wp:anchor distT="0" distB="0" distL="114300" distR="114300" simplePos="0" relativeHeight="251669504" behindDoc="0" locked="0" layoutInCell="1" allowOverlap="1">
                <wp:simplePos x="0" y="0"/>
                <wp:positionH relativeFrom="page">
                  <wp:posOffset>4964430</wp:posOffset>
                </wp:positionH>
                <wp:positionV relativeFrom="page">
                  <wp:posOffset>9471660</wp:posOffset>
                </wp:positionV>
                <wp:extent cx="810895" cy="596900"/>
                <wp:effectExtent l="0" t="0" r="1905" b="0"/>
                <wp:wrapNone/>
                <wp:docPr id="47" name="首页自画框图12"/>
                <wp:cNvGraphicFramePr/>
                <a:graphic xmlns:a="http://schemas.openxmlformats.org/drawingml/2006/main">
                  <a:graphicData uri="http://schemas.microsoft.com/office/word/2010/wordprocessingShape">
                    <wps:wsp>
                      <wps:cNvSpPr txBox="1"/>
                      <wps:spPr>
                        <a:xfrm>
                          <a:off x="0" y="0"/>
                          <a:ext cx="1422400" cy="596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20313B">
                            <w:pPr>
                              <w:pStyle w:val="502"/>
                              <w:spacing w:after="120"/>
                              <w:ind w:left="0" w:firstLine="280" w:firstLineChars="1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发 布</w:t>
                            </w:r>
                          </w:p>
                          <w:p w14:paraId="6B0D6E63">
                            <w:pPr>
                              <w:rPr>
                                <w:rFonts w:hint="eastAsia"/>
                              </w:rPr>
                            </w:pPr>
                          </w:p>
                          <w:p w14:paraId="7D50B084">
                            <w:pPr>
                              <w:pStyle w:val="502"/>
                              <w:spacing w:after="120"/>
                              <w:rPr>
                                <w:rFonts w:hint="eastAsia"/>
                              </w:rPr>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90.9pt;margin-top:745.8pt;height:47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2to85&#10;2wAAAA0BAAAPAAAAAAAAAAEAIAAAACIAAABkcnMvZG93bnJldi54bWxQSwECFAAUAAAACACHTuJA&#10;E3XkoVcCAACHBAAADgAAAAAAAAABACAAAAAqAQAAZHJzL2Uyb0RvYy54bWxQSwUGAAAAAAYABgBZ&#10;AQAA8wUAAAAA&#10;">
                <v:fill on="t" focussize="0,0"/>
                <v:stroke on="f" weight="0.5pt"/>
                <v:imagedata o:title=""/>
                <o:lock v:ext="edit" aspectratio="f"/>
                <v:textbox inset="0mm,0mm,0mm,0mm">
                  <w:txbxContent>
                    <w:p w14:paraId="2120313B">
                      <w:pPr>
                        <w:pStyle w:val="502"/>
                        <w:spacing w:after="120"/>
                        <w:ind w:left="0" w:firstLine="280" w:firstLineChars="1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发 布</w:t>
                      </w:r>
                    </w:p>
                    <w:p w14:paraId="6B0D6E63">
                      <w:pPr>
                        <w:rPr>
                          <w:rFonts w:hint="eastAsia"/>
                        </w:rPr>
                      </w:pPr>
                    </w:p>
                    <w:p w14:paraId="7D50B084">
                      <w:pPr>
                        <w:pStyle w:val="502"/>
                        <w:spacing w:after="120"/>
                        <w:rPr>
                          <w:rFonts w:hint="eastAsia"/>
                        </w:rPr>
                      </w:pPr>
                      <w:r>
                        <w:rPr>
                          <w:rFonts w:hint="eastAsia"/>
                        </w:rPr>
                        <w:t>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1965325</wp:posOffset>
                </wp:positionH>
                <wp:positionV relativeFrom="page">
                  <wp:posOffset>9440545</wp:posOffset>
                </wp:positionV>
                <wp:extent cx="2999105" cy="532765"/>
                <wp:effectExtent l="0" t="0" r="10795" b="635"/>
                <wp:wrapNone/>
                <wp:docPr id="46" name="首页自画框图11"/>
                <wp:cNvGraphicFramePr/>
                <a:graphic xmlns:a="http://schemas.openxmlformats.org/drawingml/2006/main">
                  <a:graphicData uri="http://schemas.microsoft.com/office/word/2010/wordprocessingShape">
                    <wps:wsp>
                      <wps:cNvSpPr txBox="1"/>
                      <wps:spPr>
                        <a:xfrm>
                          <a:off x="0" y="0"/>
                          <a:ext cx="2777490" cy="532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9CB7CD">
                            <w:pPr>
                              <w:pStyle w:val="503"/>
                            </w:pPr>
                            <w:r>
                              <w:rPr>
                                <w:color w:val="000000" w:themeColor="text1"/>
                                <w:spacing w:val="23"/>
                                <w14:textFill>
                                  <w14:solidFill>
                                    <w14:schemeClr w14:val="tx1"/>
                                  </w14:solidFill>
                                </w14:textFill>
                              </w:rPr>
                              <w:t>湖北省饲料工业协会</w:t>
                            </w:r>
                          </w:p>
                          <w:p w14:paraId="4F43E945">
                            <w:pPr>
                              <w:rPr>
                                <w:rFonts w:hint="eastAsia"/>
                              </w:rPr>
                            </w:pPr>
                          </w:p>
                          <w:p w14:paraId="7B58E5F0">
                            <w:pPr>
                              <w:pStyle w:val="503"/>
                            </w:pPr>
                            <w:r>
                              <w:t>湖北省饲料工业协会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54.75pt;margin-top:743.35pt;height:41.95pt;width:236.15pt;mso-position-horizontal-relative:page;mso-position-vertical-relative:page;mso-wrap-style:none;z-index:251668480;mso-width-relative:page;mso-height-relative:page;" fillcolor="#FFFFFF [3201]" filled="t" stroked="f" coordsize="21600,21600" o:gfxdata="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r9&#10;bQncAAAADQEAAA8AAAAAAAAAAQAgAAAAIgAAAGRycy9kb3ducmV2LnhtbFBLAQIUABQAAAAIAIdO&#10;4kC2xPxaWAIAAIcEAAAOAAAAAAAAAAEAIAAAACsBAABkcnMvZTJvRG9jLnhtbFBLBQYAAAAABgAG&#10;AFkBAAD1BQAAAAA=&#10;">
                <v:fill on="t" focussize="0,0"/>
                <v:stroke on="f" weight="0.5pt"/>
                <v:imagedata o:title=""/>
                <o:lock v:ext="edit" aspectratio="f"/>
                <v:textbox inset="0mm,0mm,0mm,0mm">
                  <w:txbxContent>
                    <w:p w14:paraId="189CB7CD">
                      <w:pPr>
                        <w:pStyle w:val="503"/>
                      </w:pPr>
                      <w:r>
                        <w:rPr>
                          <w:color w:val="000000" w:themeColor="text1"/>
                          <w:spacing w:val="23"/>
                          <w14:textFill>
                            <w14:solidFill>
                              <w14:schemeClr w14:val="tx1"/>
                            </w14:solidFill>
                          </w14:textFill>
                        </w:rPr>
                        <w:t>湖北省饲料工业协会</w:t>
                      </w:r>
                    </w:p>
                    <w:p w14:paraId="4F43E945">
                      <w:pPr>
                        <w:rPr>
                          <w:rFonts w:hint="eastAsia"/>
                        </w:rPr>
                      </w:pPr>
                    </w:p>
                    <w:p w14:paraId="7B58E5F0">
                      <w:pPr>
                        <w:pStyle w:val="503"/>
                      </w:pPr>
                      <w:r>
                        <w:t>湖北省饲料工业协会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-175895</wp:posOffset>
                </wp:positionH>
                <wp:positionV relativeFrom="paragraph">
                  <wp:posOffset>857885</wp:posOffset>
                </wp:positionV>
                <wp:extent cx="6294755" cy="4320540"/>
                <wp:effectExtent l="0" t="0" r="0" b="3810"/>
                <wp:wrapNone/>
                <wp:docPr id="42" name="首页自画框图7"/>
                <wp:cNvGraphicFramePr/>
                <a:graphic xmlns:a="http://schemas.openxmlformats.org/drawingml/2006/main">
                  <a:graphicData uri="http://schemas.microsoft.com/office/word/2010/wordprocessingShape">
                    <wps:wsp>
                      <wps:cNvSpPr txBox="1"/>
                      <wps:spPr>
                        <a:xfrm>
                          <a:off x="0" y="0"/>
                          <a:ext cx="6294936"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754CA3">
                            <w:pPr>
                              <w:pStyle w:val="271"/>
                              <w:rPr>
                                <w:sz w:val="52"/>
                              </w:rPr>
                            </w:pPr>
                            <w:r>
                              <w:rPr>
                                <w:rFonts w:hint="eastAsia"/>
                                <w:sz w:val="52"/>
                              </w:rPr>
                              <w:t>宠物猫饲养应激防控指南</w:t>
                            </w:r>
                          </w:p>
                          <w:p w14:paraId="1609B487">
                            <w:pPr>
                              <w:pStyle w:val="271"/>
                            </w:pPr>
                            <w:r>
                              <w:t xml:space="preserve"> Guidelines</w:t>
                            </w:r>
                            <w:r>
                              <w:rPr>
                                <w:rFonts w:hint="eastAsia"/>
                              </w:rPr>
                              <w:t xml:space="preserve"> </w:t>
                            </w:r>
                            <w:r>
                              <w:t xml:space="preserve">for prevention of </w:t>
                            </w:r>
                            <w:r>
                              <w:rPr>
                                <w:rFonts w:hint="eastAsia"/>
                              </w:rPr>
                              <w:t>stress in pet cat breeding</w:t>
                            </w:r>
                          </w:p>
                          <w:p w14:paraId="0D5F5213">
                            <w:pPr>
                              <w:pStyle w:val="272"/>
                              <w:rPr>
                                <w:rFonts w:hint="eastAsia"/>
                                <w:highlight w:val="none"/>
                              </w:rPr>
                            </w:pPr>
                            <w:r>
                              <w:rPr>
                                <w:rFonts w:hint="eastAsia"/>
                                <w:highlight w:val="none"/>
                              </w:rPr>
                              <w:t>（</w:t>
                            </w:r>
                            <w:r>
                              <w:rPr>
                                <w:rFonts w:hint="eastAsia"/>
                                <w:highlight w:val="none"/>
                                <w:lang w:val="en-US" w:eastAsia="zh-CN"/>
                              </w:rPr>
                              <w:t>征求意见</w:t>
                            </w:r>
                            <w:r>
                              <w:rPr>
                                <w:rFonts w:hint="eastAsia"/>
                                <w:highlight w:val="none"/>
                              </w:rPr>
                              <w:t>稿）</w:t>
                            </w:r>
                          </w:p>
                          <w:p w14:paraId="1CDC4AC4">
                            <w:pPr>
                              <w:pStyle w:val="272"/>
                              <w:rPr>
                                <w:rFonts w:hint="eastAsia"/>
                              </w:rPr>
                            </w:pPr>
                          </w:p>
                          <w:p w14:paraId="4A2D0CF5">
                            <w:pPr>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3.85pt;margin-top:67.55pt;height:340.2pt;width:495.65pt;z-index:251664384;mso-width-relative:page;mso-height-relative:page;" fillcolor="#FFFFFF [3201]" filled="t" stroked="f" coordsize="21600,21600" o:gfxdata="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RZ4INsAAAALAQAADwAAAAAAAAABACAAAAAiAAAAZHJzL2Rvd25yZXYueG1sUEsBAhQA&#10;FAAAAAgAh07iQPOQGalhAgAAjQQAAA4AAAAAAAAAAQAgAAAAKgEAAGRycy9lMm9Eb2MueG1sUEsF&#10;BgAAAAAGAAYAWQEAAP0FAAAAAA==&#10;">
                <v:fill on="t" focussize="0,0"/>
                <v:stroke on="f" weight="0.5pt"/>
                <v:imagedata o:title=""/>
                <o:lock v:ext="edit" aspectratio="f"/>
                <v:textbox inset="0mm,0mm,2.54mm,0mm">
                  <w:txbxContent>
                    <w:p w14:paraId="13754CA3">
                      <w:pPr>
                        <w:pStyle w:val="271"/>
                        <w:rPr>
                          <w:sz w:val="52"/>
                        </w:rPr>
                      </w:pPr>
                      <w:r>
                        <w:rPr>
                          <w:rFonts w:hint="eastAsia"/>
                          <w:sz w:val="52"/>
                        </w:rPr>
                        <w:t>宠物猫饲养应激防控指南</w:t>
                      </w:r>
                    </w:p>
                    <w:p w14:paraId="1609B487">
                      <w:pPr>
                        <w:pStyle w:val="271"/>
                      </w:pPr>
                      <w:r>
                        <w:t xml:space="preserve"> Guidelines</w:t>
                      </w:r>
                      <w:r>
                        <w:rPr>
                          <w:rFonts w:hint="eastAsia"/>
                        </w:rPr>
                        <w:t xml:space="preserve"> </w:t>
                      </w:r>
                      <w:r>
                        <w:t xml:space="preserve">for prevention of </w:t>
                      </w:r>
                      <w:r>
                        <w:rPr>
                          <w:rFonts w:hint="eastAsia"/>
                        </w:rPr>
                        <w:t>stress in pet cat breeding</w:t>
                      </w:r>
                    </w:p>
                    <w:p w14:paraId="0D5F5213">
                      <w:pPr>
                        <w:pStyle w:val="272"/>
                        <w:rPr>
                          <w:rFonts w:hint="eastAsia"/>
                          <w:highlight w:val="none"/>
                        </w:rPr>
                      </w:pPr>
                      <w:r>
                        <w:rPr>
                          <w:rFonts w:hint="eastAsia"/>
                          <w:highlight w:val="none"/>
                        </w:rPr>
                        <w:t>（</w:t>
                      </w:r>
                      <w:r>
                        <w:rPr>
                          <w:rFonts w:hint="eastAsia"/>
                          <w:highlight w:val="none"/>
                          <w:lang w:val="en-US" w:eastAsia="zh-CN"/>
                        </w:rPr>
                        <w:t>征求意见</w:t>
                      </w:r>
                      <w:r>
                        <w:rPr>
                          <w:rFonts w:hint="eastAsia"/>
                          <w:highlight w:val="none"/>
                        </w:rPr>
                        <w:t>稿）</w:t>
                      </w:r>
                    </w:p>
                    <w:p w14:paraId="1CDC4AC4">
                      <w:pPr>
                        <w:pStyle w:val="272"/>
                        <w:rPr>
                          <w:rFonts w:hint="eastAsia"/>
                        </w:rPr>
                      </w:pPr>
                    </w:p>
                    <w:p w14:paraId="4A2D0CF5">
                      <w:pPr>
                        <w:rPr>
                          <w:rFonts w:hint="eastAsia"/>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5963285</wp:posOffset>
                </wp:positionV>
                <wp:extent cx="6121400" cy="0"/>
                <wp:effectExtent l="0" t="0" r="0" b="0"/>
                <wp:wrapNone/>
                <wp:docPr id="45"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469.55pt;height:0pt;width:482pt;z-index:251667456;mso-width-relative:page;mso-height-relative:page;" filled="f" stroked="t" coordsize="21600,21600" o:gfxdata="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10;bC3XAAAACgEAAA8AAAAAAAAAAQAgAAAAIgAAAGRycy9kb3ducmV2LnhtbFBLAQIUABQAAAAIAIdO&#10;4kBgj/5Z6wEAALUDAAAOAAAAAAAAAAEAIAAAACY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5610860</wp:posOffset>
                </wp:positionV>
                <wp:extent cx="2880360" cy="360045"/>
                <wp:effectExtent l="0" t="0" r="15240" b="1905"/>
                <wp:wrapNone/>
                <wp:docPr id="44"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B52411">
                            <w:pPr>
                              <w:pStyle w:val="291"/>
                              <w:rPr>
                                <w:rFonts w:hint="eastAsia"/>
                              </w:rPr>
                            </w:pPr>
                            <w:r>
                              <w:rPr>
                                <w:rFonts w:hint="eastAsia"/>
                              </w:rPr>
                              <w:t>20</w:t>
                            </w:r>
                            <w:r>
                              <w:rPr>
                                <w:rFonts w:ascii="Arial" w:hAnsi="Arial" w:cs="Arial"/>
                              </w:rPr>
                              <w:t>**</w:t>
                            </w:r>
                            <w:r>
                              <w:rPr>
                                <w:rFonts w:hint="eastAsia"/>
                              </w:rPr>
                              <w:t>-</w:t>
                            </w:r>
                            <w:r>
                              <w:rPr>
                                <w:rFonts w:ascii="Arial" w:hAnsi="Arial" w:cs="Arial"/>
                              </w:rPr>
                              <w:t>**</w:t>
                            </w:r>
                            <w:r>
                              <w:rPr>
                                <w:rFonts w:hint="eastAsia"/>
                              </w:rPr>
                              <w:t>-</w:t>
                            </w:r>
                            <w:r>
                              <w:t>**</w:t>
                            </w:r>
                            <w:r>
                              <w:rPr>
                                <w:rFonts w:hint="eastAsia"/>
                              </w:rPr>
                              <w:t>实施</w:t>
                            </w:r>
                          </w:p>
                          <w:p w14:paraId="683574B1">
                            <w:pPr>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255.1pt;margin-top:441.8pt;height:28.35pt;width:226.8pt;z-index:251666432;mso-width-relative:page;mso-height-relative:page;" fillcolor="#FFFFFF [3201]" filled="t" stroked="f" coordsize="21600,21600" o:gfxdata="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uKlV2wAAAAsBAAAPAAAAAAAAAAEAIAAAACIAAABkcnMvZG93bnJldi54bWxQSwECFAAUAAAA&#10;CACHTuJApxwBlV0CAACMBAAADgAAAAAAAAABACAAAAAqAQAAZHJzL2Uyb0RvYy54bWxQSwUGAAAA&#10;AAYABgBZAQAA+QUAAAAA&#10;">
                <v:fill on="t" focussize="0,0"/>
                <v:stroke on="f" weight="0.5pt"/>
                <v:imagedata o:title=""/>
                <o:lock v:ext="edit" aspectratio="f"/>
                <v:textbox inset="0mm,0mm,2.54mm,0mm">
                  <w:txbxContent>
                    <w:p w14:paraId="48B52411">
                      <w:pPr>
                        <w:pStyle w:val="291"/>
                        <w:rPr>
                          <w:rFonts w:hint="eastAsia"/>
                        </w:rPr>
                      </w:pPr>
                      <w:r>
                        <w:rPr>
                          <w:rFonts w:hint="eastAsia"/>
                        </w:rPr>
                        <w:t>20</w:t>
                      </w:r>
                      <w:r>
                        <w:rPr>
                          <w:rFonts w:ascii="Arial" w:hAnsi="Arial" w:cs="Arial"/>
                        </w:rPr>
                        <w:t>**</w:t>
                      </w:r>
                      <w:r>
                        <w:rPr>
                          <w:rFonts w:hint="eastAsia"/>
                        </w:rPr>
                        <w:t>-</w:t>
                      </w:r>
                      <w:r>
                        <w:rPr>
                          <w:rFonts w:ascii="Arial" w:hAnsi="Arial" w:cs="Arial"/>
                        </w:rPr>
                        <w:t>**</w:t>
                      </w:r>
                      <w:r>
                        <w:rPr>
                          <w:rFonts w:hint="eastAsia"/>
                        </w:rPr>
                        <w:t>-</w:t>
                      </w:r>
                      <w:r>
                        <w:t>**</w:t>
                      </w:r>
                      <w:r>
                        <w:rPr>
                          <w:rFonts w:hint="eastAsia"/>
                        </w:rPr>
                        <w:t>实施</w:t>
                      </w:r>
                    </w:p>
                    <w:p w14:paraId="683574B1">
                      <w:pPr>
                        <w:rPr>
                          <w:rFonts w:hint="eastAsia"/>
                        </w:rPr>
                      </w:pPr>
                    </w:p>
                  </w:txbxContent>
                </v:textbox>
              </v:shape>
            </w:pict>
          </mc:Fallback>
        </mc:AlternateContent>
      </w:r>
    </w:p>
    <w:p w14:paraId="401750C8">
      <w:pPr>
        <w:pStyle w:val="256"/>
      </w:pPr>
      <w:bookmarkStart w:id="1" w:name="标准前言"/>
      <w:bookmarkEnd w:id="1"/>
      <w:r>
        <w:rPr>
          <w:rFonts w:hint="eastAsia"/>
        </w:rPr>
        <w:t>前    言</w:t>
      </w:r>
    </w:p>
    <w:p w14:paraId="5982CEF0">
      <w:pPr>
        <w:pStyle w:val="521"/>
        <w:ind w:firstLine="420"/>
      </w:pPr>
      <w:r>
        <w:rPr>
          <w:rFonts w:hint="eastAsia"/>
        </w:rPr>
        <w:t>本文件按照</w:t>
      </w:r>
      <w:r>
        <w:rPr>
          <w:rFonts w:ascii="Times New Roman"/>
        </w:rPr>
        <w:t>GB/T</w:t>
      </w:r>
      <w:r>
        <w:rPr>
          <w:rFonts w:hint="eastAsia" w:ascii="Times New Roman"/>
        </w:rPr>
        <w:t xml:space="preserve"> </w:t>
      </w:r>
      <w:r>
        <w:rPr>
          <w:rFonts w:hint="eastAsia" w:hAnsi="宋体" w:cs="宋体"/>
        </w:rPr>
        <w:t>1.1—2020</w:t>
      </w:r>
      <w:r>
        <w:rPr>
          <w:rFonts w:hint="eastAsia"/>
        </w:rPr>
        <w:t>《标准化工作导则</w:t>
      </w:r>
      <w:r>
        <w:t xml:space="preserve"> </w:t>
      </w:r>
      <w:r>
        <w:rPr>
          <w:rFonts w:hint="eastAsia"/>
        </w:rPr>
        <w:t>第 1 部分：标准化文件的结构和起草规则》的规定起草。</w:t>
      </w:r>
    </w:p>
    <w:p w14:paraId="0A49B591">
      <w:pPr>
        <w:pStyle w:val="521"/>
        <w:ind w:firstLine="420"/>
      </w:pPr>
      <w:r>
        <w:t>请注意本文件的某些内容可能涉及专利</w:t>
      </w:r>
      <w:r>
        <w:rPr>
          <w:rFonts w:hint="eastAsia"/>
        </w:rPr>
        <w:t>。本文件的发布机构不承担识别专利的责任。</w:t>
      </w:r>
    </w:p>
    <w:p w14:paraId="48C73020">
      <w:pPr>
        <w:pStyle w:val="521"/>
        <w:ind w:firstLine="420"/>
      </w:pPr>
      <w:r>
        <w:t>本文件由湖北省饲料工业协会饲料</w:t>
      </w:r>
      <w:r>
        <w:rPr>
          <w:rFonts w:hint="eastAsia"/>
        </w:rPr>
        <w:t>工业技术标准化委员</w:t>
      </w:r>
      <w:r>
        <w:t>会提出并归口</w:t>
      </w:r>
      <w:r>
        <w:rPr>
          <w:rFonts w:hint="eastAsia"/>
        </w:rPr>
        <w:t>。</w:t>
      </w:r>
    </w:p>
    <w:p w14:paraId="1C8E1B29">
      <w:pPr>
        <w:pStyle w:val="521"/>
        <w:ind w:firstLine="420"/>
      </w:pPr>
      <w:r>
        <w:t>本文件起草单位</w:t>
      </w:r>
      <w:r>
        <w:rPr>
          <w:rFonts w:hint="eastAsia"/>
        </w:rPr>
        <w:t>：*</w:t>
      </w:r>
      <w:r>
        <w:t>***</w:t>
      </w:r>
      <w:r>
        <w:rPr>
          <w:rFonts w:hint="eastAsia"/>
        </w:rPr>
        <w:t>、*</w:t>
      </w:r>
      <w:r>
        <w:t>***</w:t>
      </w:r>
      <w:r>
        <w:rPr>
          <w:rFonts w:hint="eastAsia"/>
        </w:rPr>
        <w:t>、*</w:t>
      </w:r>
      <w:r>
        <w:t>****</w:t>
      </w:r>
      <w:r>
        <w:rPr>
          <w:rFonts w:hint="eastAsia"/>
        </w:rPr>
        <w:t>、*</w:t>
      </w:r>
      <w:r>
        <w:t>***</w:t>
      </w:r>
      <w:r>
        <w:rPr>
          <w:rFonts w:hint="eastAsia"/>
        </w:rPr>
        <w:t>。</w:t>
      </w:r>
    </w:p>
    <w:p w14:paraId="12B4BE14">
      <w:pPr>
        <w:pStyle w:val="521"/>
        <w:ind w:firstLine="420"/>
      </w:pPr>
      <w:r>
        <w:t>本文件主要起草人</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w:t>
      </w:r>
    </w:p>
    <w:p w14:paraId="3AECB200">
      <w:pPr>
        <w:pStyle w:val="315"/>
      </w:pPr>
    </w:p>
    <w:p w14:paraId="25756E56">
      <w:pPr>
        <w:pStyle w:val="315"/>
      </w:pPr>
    </w:p>
    <w:p w14:paraId="2516A5E5">
      <w:pPr>
        <w:pStyle w:val="315"/>
      </w:pPr>
    </w:p>
    <w:p w14:paraId="70E7150F">
      <w:pPr>
        <w:pStyle w:val="315"/>
      </w:pPr>
    </w:p>
    <w:p w14:paraId="6C1FDC9A">
      <w:pPr>
        <w:pStyle w:val="315"/>
      </w:pPr>
    </w:p>
    <w:p w14:paraId="1D5EFF67">
      <w:pPr>
        <w:pStyle w:val="315"/>
      </w:pPr>
    </w:p>
    <w:p w14:paraId="6078C4D8">
      <w:pPr>
        <w:pStyle w:val="315"/>
      </w:pPr>
    </w:p>
    <w:p w14:paraId="142475AD">
      <w:pPr>
        <w:pStyle w:val="315"/>
        <w:jc w:val="both"/>
      </w:pPr>
    </w:p>
    <w:p w14:paraId="55C33434">
      <w:pPr>
        <w:pStyle w:val="258"/>
        <w:jc w:val="center"/>
        <w:rPr>
          <w:rFonts w:hint="eastAsia" w:ascii="黑体" w:hAnsi="黑体" w:eastAsia="黑体" w:cs="黑体"/>
          <w:sz w:val="32"/>
          <w:szCs w:val="32"/>
        </w:rPr>
      </w:pPr>
      <w:r>
        <w:rPr>
          <w:rFonts w:hint="eastAsia" w:ascii="黑体" w:hAnsi="黑体" w:eastAsia="黑体" w:cs="黑体"/>
          <w:sz w:val="32"/>
          <w:szCs w:val="32"/>
        </w:rPr>
        <w:t>引  言</w:t>
      </w:r>
    </w:p>
    <w:p w14:paraId="3CB69E3C">
      <w:pPr>
        <w:pStyle w:val="258"/>
        <w:jc w:val="center"/>
        <w:rPr>
          <w:rFonts w:hint="eastAsia" w:ascii="黑体" w:hAnsi="黑体" w:eastAsia="黑体" w:cs="黑体"/>
          <w:sz w:val="32"/>
          <w:szCs w:val="32"/>
        </w:rPr>
      </w:pPr>
    </w:p>
    <w:p w14:paraId="44E13A7D">
      <w:pPr>
        <w:spacing w:before="0" w:beforeLines="0" w:after="0" w:afterLines="0"/>
        <w:ind w:right="0"/>
        <w:rPr>
          <w:rFonts w:hint="eastAsia" w:ascii="楷体" w:hAnsi="楷体" w:eastAsia="楷体"/>
          <w:color w:val="auto"/>
        </w:rPr>
      </w:pPr>
      <w:r>
        <w:rPr>
          <w:rFonts w:hint="eastAsia" w:ascii="楷体" w:hAnsi="楷体" w:eastAsia="楷体"/>
        </w:rPr>
        <w:t xml:space="preserve">   </w:t>
      </w:r>
      <w:r>
        <w:rPr>
          <w:rFonts w:hint="eastAsia" w:ascii="楷体" w:hAnsi="楷体" w:eastAsia="楷体"/>
          <w:color w:val="auto"/>
        </w:rPr>
        <w:t xml:space="preserve"> </w:t>
      </w:r>
    </w:p>
    <w:p w14:paraId="0F8DAD52">
      <w:pPr>
        <w:pStyle w:val="2"/>
        <w:ind w:left="218" w:leftChars="104" w:right="-304" w:rightChars="-145" w:firstLine="420" w:firstLineChars="200"/>
        <w:rPr>
          <w:sz w:val="21"/>
          <w:szCs w:val="21"/>
        </w:rPr>
      </w:pPr>
      <w:r>
        <w:rPr>
          <w:rFonts w:hint="eastAsia"/>
          <w:sz w:val="21"/>
          <w:szCs w:val="21"/>
        </w:rPr>
        <w:t>随着宠物猫饲养量的增加，如何科学管理和提升猫咪生活质量成为养宠家庭和行业从业者关注的焦点。猫咪天性敏感，容易因环境变化、社会互动及日常管理不当引发应激反应。与人类一样，应激反应也会对猫的健康产生负面影响，同时增加猫尿液标记、过度梳理、主动攻击等行为问题发生的风险，增加医疗费用</w:t>
      </w:r>
      <w:r>
        <w:rPr>
          <w:rFonts w:hint="eastAsia"/>
          <w:sz w:val="21"/>
          <w:szCs w:val="21"/>
          <w:lang w:val="en-US" w:eastAsia="zh-CN"/>
        </w:rPr>
        <w:t>和</w:t>
      </w:r>
      <w:r>
        <w:rPr>
          <w:rFonts w:hint="eastAsia"/>
          <w:sz w:val="21"/>
          <w:szCs w:val="21"/>
        </w:rPr>
        <w:t>饲养管理难度。针对这一问题，本文件结合科学研究和实践经验，从环境优化、行为干预、技术措施及操作建议等多个方面，系统提供规范化的技术指导，旨在帮助宠物</w:t>
      </w:r>
      <w:r>
        <w:rPr>
          <w:rFonts w:hint="eastAsia"/>
          <w:sz w:val="21"/>
          <w:szCs w:val="21"/>
          <w:lang w:val="en-US" w:eastAsia="zh-CN"/>
        </w:rPr>
        <w:t>猫饲养者</w:t>
      </w:r>
      <w:r>
        <w:rPr>
          <w:rFonts w:hint="eastAsia"/>
          <w:sz w:val="21"/>
          <w:szCs w:val="21"/>
        </w:rPr>
        <w:t>及从业者有效管理猫咪的应激反应，提高猫咪的身心健康水平，促进人宠关系的和谐。</w:t>
      </w:r>
    </w:p>
    <w:p w14:paraId="493EE972">
      <w:pPr>
        <w:pStyle w:val="2"/>
        <w:ind w:firstLine="420" w:firstLineChars="200"/>
        <w:rPr>
          <w:sz w:val="21"/>
          <w:szCs w:val="21"/>
        </w:rPr>
      </w:pPr>
    </w:p>
    <w:p w14:paraId="0D8E9F45">
      <w:pPr>
        <w:pStyle w:val="258"/>
        <w:rPr>
          <w:rFonts w:hint="eastAsia" w:ascii="黑体" w:hAnsi="黑体" w:eastAsia="黑体" w:cs="黑体"/>
          <w:szCs w:val="21"/>
        </w:rPr>
      </w:pPr>
    </w:p>
    <w:p w14:paraId="704FA50A">
      <w:pPr>
        <w:pStyle w:val="258"/>
        <w:rPr>
          <w:rFonts w:hint="eastAsia" w:ascii="黑体" w:hAnsi="黑体" w:eastAsia="黑体" w:cs="黑体"/>
          <w:sz w:val="32"/>
          <w:szCs w:val="32"/>
        </w:rPr>
        <w:sectPr>
          <w:headerReference r:id="rId8" w:type="default"/>
          <w:footerReference r:id="rId9" w:type="default"/>
          <w:footerReference r:id="rId10" w:type="even"/>
          <w:pgSz w:w="11906" w:h="16838"/>
          <w:pgMar w:top="1928" w:right="1134" w:bottom="1134" w:left="1134" w:header="1418" w:footer="1134" w:gutter="284"/>
          <w:pgNumType w:fmt="upperRoman" w:start="1"/>
          <w:cols w:space="425" w:num="1"/>
          <w:formProt w:val="0"/>
          <w:docGrid w:linePitch="312" w:charSpace="0"/>
        </w:sectPr>
      </w:pPr>
    </w:p>
    <w:p w14:paraId="7228BED5">
      <w:pPr>
        <w:pStyle w:val="258"/>
      </w:pPr>
    </w:p>
    <w:p w14:paraId="202DF6AE">
      <w:pPr>
        <w:pStyle w:val="315"/>
      </w:pPr>
      <w:r>
        <w:rPr>
          <w:rFonts w:hint="eastAsia"/>
        </w:rPr>
        <w:t>宠物猫饲养应激防控指南</w:t>
      </w:r>
    </w:p>
    <w:p w14:paraId="1E5D2A15">
      <w:pPr>
        <w:pStyle w:val="259"/>
        <w:numPr>
          <w:ilvl w:val="0"/>
          <w:numId w:val="0"/>
        </w:numPr>
        <w:spacing w:before="240" w:after="240"/>
      </w:pPr>
      <w:r>
        <w:rPr>
          <w:rFonts w:hint="eastAsia"/>
        </w:rPr>
        <w:t>1  范围</w:t>
      </w:r>
    </w:p>
    <w:p w14:paraId="77243C4B">
      <w:pPr>
        <w:pStyle w:val="521"/>
        <w:snapToGrid w:val="0"/>
        <w:ind w:firstLine="420"/>
      </w:pPr>
      <w:r>
        <w:t>本文件提供宠物猫饲养中应激管理的术语和定义、总体原则、环境优化管理、行为干预和应激评估</w:t>
      </w:r>
      <w:r>
        <w:rPr>
          <w:rFonts w:hint="eastAsia"/>
        </w:rPr>
        <w:t>及不同场景的具体</w:t>
      </w:r>
      <w:r>
        <w:t>操作建议。</w:t>
      </w:r>
    </w:p>
    <w:p w14:paraId="442A1330">
      <w:pPr>
        <w:pStyle w:val="521"/>
        <w:snapToGrid w:val="0"/>
        <w:ind w:firstLine="420"/>
      </w:pPr>
      <w:r>
        <w:t>本文件适用于宠物猫的日常管理、行为矫正及</w:t>
      </w:r>
      <w:r>
        <w:rPr>
          <w:rFonts w:hint="eastAsia"/>
        </w:rPr>
        <w:t>场景化</w:t>
      </w:r>
      <w:r>
        <w:t>应激防控策略的实施</w:t>
      </w:r>
      <w:r>
        <w:rPr>
          <w:rFonts w:hint="eastAsia"/>
        </w:rPr>
        <w:t>。</w:t>
      </w:r>
    </w:p>
    <w:p w14:paraId="1D2F01B7">
      <w:pPr>
        <w:pStyle w:val="521"/>
        <w:snapToGrid w:val="0"/>
        <w:ind w:firstLine="420"/>
      </w:pPr>
    </w:p>
    <w:p w14:paraId="2F6184D3">
      <w:pPr>
        <w:pStyle w:val="259"/>
        <w:numPr>
          <w:ilvl w:val="0"/>
          <w:numId w:val="0"/>
        </w:numPr>
        <w:spacing w:before="240" w:after="240"/>
      </w:pPr>
      <w:r>
        <w:rPr>
          <w:rFonts w:hint="eastAsia"/>
        </w:rPr>
        <w:t>2  术语</w:t>
      </w:r>
      <w:r>
        <w:t>和定义</w:t>
      </w:r>
    </w:p>
    <w:p w14:paraId="4B316719">
      <w:pPr>
        <w:pStyle w:val="521"/>
        <w:spacing w:after="120" w:afterLines="50"/>
        <w:ind w:firstLine="420"/>
      </w:pPr>
      <w:r>
        <w:t>下列术语和定义适用于本文件。</w:t>
      </w:r>
    </w:p>
    <w:p w14:paraId="414CF8C2">
      <w:pPr>
        <w:pStyle w:val="521"/>
        <w:spacing w:line="300" w:lineRule="auto"/>
        <w:ind w:firstLine="0" w:firstLineChars="0"/>
        <w:rPr>
          <w:rFonts w:hint="eastAsia" w:ascii="黑体" w:hAnsi="黑体" w:eastAsia="黑体"/>
        </w:rPr>
      </w:pPr>
      <w:r>
        <w:rPr>
          <w:rFonts w:hint="eastAsia" w:ascii="黑体" w:hAnsi="黑体" w:eastAsia="黑体"/>
        </w:rPr>
        <w:t>2</w:t>
      </w:r>
      <w:r>
        <w:rPr>
          <w:rFonts w:ascii="黑体" w:hAnsi="黑体" w:eastAsia="黑体"/>
        </w:rPr>
        <w:t xml:space="preserve">.1 </w:t>
      </w:r>
    </w:p>
    <w:p w14:paraId="40EFF9AD">
      <w:pPr>
        <w:pStyle w:val="521"/>
        <w:spacing w:after="120" w:afterLines="50"/>
        <w:ind w:firstLine="420"/>
        <w:rPr>
          <w:rFonts w:hint="eastAsia" w:ascii="黑体" w:hAnsi="黑体" w:eastAsia="黑体"/>
        </w:rPr>
      </w:pPr>
      <w:r>
        <w:rPr>
          <w:rFonts w:hint="eastAsia" w:ascii="黑体" w:hAnsi="黑体" w:eastAsia="黑体"/>
        </w:rPr>
        <w:t>应激  Stress</w:t>
      </w:r>
      <w:r>
        <w:rPr>
          <w:rFonts w:ascii="黑体" w:hAnsi="黑体" w:eastAsia="黑体"/>
        </w:rPr>
        <w:t xml:space="preserve"> </w:t>
      </w:r>
    </w:p>
    <w:p w14:paraId="514A3B76">
      <w:pPr>
        <w:pStyle w:val="521"/>
        <w:adjustRightInd w:val="0"/>
        <w:snapToGrid w:val="0"/>
        <w:spacing w:after="120" w:afterLines="50"/>
        <w:ind w:firstLine="420"/>
      </w:pPr>
      <w:r>
        <w:rPr>
          <w:rFonts w:hint="eastAsia"/>
        </w:rPr>
        <w:t>应激是指当机体受到外界或内部的刺激时，机体机能与代谢发生紊乱，所产生的非特异性应答反应的综合征。</w:t>
      </w:r>
    </w:p>
    <w:p w14:paraId="27D80100">
      <w:pPr>
        <w:pStyle w:val="521"/>
        <w:adjustRightInd w:val="0"/>
        <w:snapToGrid w:val="0"/>
        <w:spacing w:after="120" w:afterLines="50"/>
        <w:ind w:firstLine="420"/>
        <w:rPr>
          <w:rFonts w:hint="eastAsia" w:hAnsi="宋体" w:cs="宋体"/>
        </w:rPr>
      </w:pPr>
      <w:r>
        <w:rPr>
          <w:rFonts w:hint="eastAsia" w:hAnsi="宋体" w:cs="宋体"/>
        </w:rPr>
        <w:t>[来源：Selye, H., 1936. A syndrome produced by diverse noenous agents. Nature 38, 32.]</w:t>
      </w:r>
    </w:p>
    <w:p w14:paraId="24AB1C64">
      <w:pPr>
        <w:pStyle w:val="521"/>
        <w:adjustRightInd w:val="0"/>
        <w:snapToGrid w:val="0"/>
        <w:spacing w:before="120" w:beforeLines="50" w:after="120" w:afterLines="50"/>
        <w:ind w:firstLine="0" w:firstLineChars="0"/>
        <w:rPr>
          <w:rFonts w:hint="eastAsia" w:ascii="黑体" w:hAnsi="黑体" w:eastAsia="黑体"/>
        </w:rPr>
      </w:pPr>
      <w:r>
        <w:rPr>
          <w:rFonts w:hint="eastAsia" w:ascii="黑体" w:hAnsi="黑体" w:eastAsia="黑体"/>
        </w:rPr>
        <w:t>2.</w:t>
      </w:r>
      <w:r>
        <w:rPr>
          <w:rFonts w:ascii="黑体" w:hAnsi="黑体" w:eastAsia="黑体"/>
        </w:rPr>
        <w:t>2</w:t>
      </w:r>
    </w:p>
    <w:p w14:paraId="536CF56E">
      <w:pPr>
        <w:pStyle w:val="521"/>
        <w:spacing w:after="120" w:afterLines="50"/>
        <w:ind w:firstLine="0" w:firstLineChars="0"/>
        <w:rPr>
          <w:rFonts w:hint="eastAsia" w:ascii="黑体" w:hAnsi="黑体" w:eastAsia="黑体"/>
        </w:rPr>
      </w:pPr>
      <w:r>
        <w:rPr>
          <w:rFonts w:ascii="黑体" w:hAnsi="黑体" w:eastAsia="黑体"/>
        </w:rPr>
        <w:t xml:space="preserve">   </w:t>
      </w:r>
      <w:r>
        <w:rPr>
          <w:rFonts w:hint="eastAsia" w:ascii="黑体" w:hAnsi="黑体" w:eastAsia="黑体"/>
        </w:rPr>
        <w:t>应激源  Stressors</w:t>
      </w:r>
    </w:p>
    <w:p w14:paraId="16105348">
      <w:pPr>
        <w:pStyle w:val="521"/>
        <w:spacing w:line="300" w:lineRule="auto"/>
        <w:ind w:firstLine="0" w:firstLineChars="0"/>
      </w:pPr>
      <w:r>
        <w:rPr>
          <w:rFonts w:hint="eastAsia" w:ascii="黑体" w:hAnsi="黑体" w:eastAsia="黑体"/>
        </w:rPr>
        <w:t xml:space="preserve"> </w:t>
      </w:r>
      <w:r>
        <w:rPr>
          <w:rFonts w:ascii="黑体" w:hAnsi="黑体" w:eastAsia="黑体"/>
        </w:rPr>
        <w:t xml:space="preserve"> </w:t>
      </w:r>
      <w:r>
        <w:rPr>
          <w:rFonts w:hint="eastAsia"/>
        </w:rPr>
        <w:t xml:space="preserve"> 引发应激反应的各种挑战或威胁因素，能打破个体的生理或心理平衡（如生活环境改变、社会互动压力等）。多个应激源的叠加（应激叠加）往往会加剧应激反应，导致动物进入更为高度警觉或紧张的状态。</w:t>
      </w:r>
    </w:p>
    <w:p w14:paraId="64C3A9FB">
      <w:pPr>
        <w:pStyle w:val="521"/>
        <w:spacing w:line="300" w:lineRule="auto"/>
        <w:ind w:firstLine="420"/>
        <w:rPr>
          <w:rFonts w:hint="default" w:hAnsi="宋体" w:cs="宋体"/>
          <w:lang w:val="en-US" w:eastAsia="zh-CN"/>
        </w:rPr>
      </w:pPr>
      <w:r>
        <w:rPr>
          <w:rFonts w:hint="eastAsia" w:hAnsi="宋体" w:cs="宋体"/>
        </w:rPr>
        <w:t>[来源：Mills d, Braem dube M and Zulch H. How animals respond to change. in: Mills d, Braem dube M and Zulch H (eds). Stress and pheromonatherapy in small animal clinical behaviour. oxford: Wiley-Blackwell, 2013, pp 3–36.]</w:t>
      </w:r>
    </w:p>
    <w:p w14:paraId="3DC39BF8">
      <w:pPr>
        <w:pStyle w:val="259"/>
        <w:numPr>
          <w:ilvl w:val="0"/>
          <w:numId w:val="0"/>
        </w:numPr>
        <w:snapToGrid w:val="0"/>
        <w:spacing w:before="240" w:after="240"/>
      </w:pPr>
      <w:r>
        <w:rPr>
          <w:rFonts w:hint="eastAsia"/>
        </w:rPr>
        <w:t>3  总体原则</w:t>
      </w:r>
    </w:p>
    <w:p w14:paraId="14435C14">
      <w:pPr>
        <w:pStyle w:val="258"/>
        <w:ind w:firstLine="420" w:firstLineChars="200"/>
      </w:pPr>
      <w:r>
        <w:rPr>
          <w:rFonts w:hint="eastAsia"/>
        </w:rPr>
        <w:t>宠物猫饲养</w:t>
      </w:r>
      <w:r>
        <w:t>应激管理的目标在于减少宠物猫的应激源，优化</w:t>
      </w:r>
      <w:r>
        <w:rPr>
          <w:rFonts w:hint="eastAsia"/>
        </w:rPr>
        <w:t>日常饲养条件</w:t>
      </w:r>
      <w:r>
        <w:t>，通过科学的干预措施提升其对环境</w:t>
      </w:r>
      <w:r>
        <w:rPr>
          <w:rFonts w:hint="eastAsia"/>
        </w:rPr>
        <w:t>变化</w:t>
      </w:r>
      <w:r>
        <w:t>的适应能力</w:t>
      </w:r>
      <w:r>
        <w:rPr>
          <w:rFonts w:hint="eastAsia"/>
        </w:rPr>
        <w:t>，</w:t>
      </w:r>
      <w:r>
        <w:t>减少应激行为的发生频率和强度。</w:t>
      </w:r>
      <w:r>
        <w:rPr>
          <w:rFonts w:hint="eastAsia"/>
          <w:lang w:val="en-US" w:eastAsia="zh-CN"/>
        </w:rPr>
        <w:t>同时</w:t>
      </w:r>
      <w:r>
        <w:rPr>
          <w:rFonts w:hint="eastAsia"/>
        </w:rPr>
        <w:t>建立个性化应激管理档案，</w:t>
      </w:r>
      <w:r>
        <w:t>动态跟踪猫的行为和生理指标</w:t>
      </w:r>
      <w:r>
        <w:rPr>
          <w:rFonts w:hint="eastAsia"/>
        </w:rPr>
        <w:t>，及时识别并缓解猫应激状态</w:t>
      </w:r>
      <w:r>
        <w:t>。</w:t>
      </w:r>
    </w:p>
    <w:p w14:paraId="77301CB7">
      <w:pPr>
        <w:pStyle w:val="258"/>
        <w:spacing w:before="360" w:beforeLines="150" w:after="240" w:afterLines="100"/>
        <w:rPr>
          <w:rFonts w:hint="eastAsia" w:ascii="黑体" w:hAnsi="黑体" w:eastAsia="黑体" w:cs="黑体"/>
        </w:rPr>
      </w:pPr>
      <w:r>
        <w:rPr>
          <w:rFonts w:hint="eastAsia" w:ascii="黑体" w:hAnsi="黑体" w:eastAsia="黑体" w:cs="黑体"/>
        </w:rPr>
        <w:t>4  日常饲养优化</w:t>
      </w:r>
    </w:p>
    <w:p w14:paraId="0BCA9431">
      <w:pPr>
        <w:pStyle w:val="333"/>
        <w:adjustRightInd w:val="0"/>
        <w:snapToGrid w:val="0"/>
        <w:spacing w:after="120" w:afterLines="50"/>
      </w:pPr>
      <w:r>
        <w:rPr>
          <w:rFonts w:hint="eastAsia"/>
        </w:rPr>
        <w:t>4.</w:t>
      </w:r>
      <w:r>
        <w:t>1</w:t>
      </w:r>
      <w:r>
        <w:rPr>
          <w:rFonts w:hint="eastAsia"/>
        </w:rPr>
        <w:t xml:space="preserve">  日常管理  </w:t>
      </w:r>
    </w:p>
    <w:p w14:paraId="75A3CB14">
      <w:pPr>
        <w:pStyle w:val="333"/>
        <w:adjustRightInd w:val="0"/>
        <w:snapToGrid w:val="0"/>
        <w:ind w:right="-304" w:rightChars="-145" w:firstLine="420" w:firstLineChars="200"/>
        <w:rPr>
          <w:rFonts w:hint="eastAsia" w:asciiTheme="minorEastAsia" w:hAnsiTheme="minorEastAsia" w:eastAsiaTheme="minorEastAsia"/>
        </w:rPr>
      </w:pPr>
      <w:r>
        <w:rPr>
          <w:rFonts w:hint="eastAsia" w:asciiTheme="minorEastAsia" w:hAnsiTheme="minorEastAsia" w:eastAsiaTheme="minorEastAsia"/>
        </w:rPr>
        <w:t>提供多样化的休息和活动区域，包括垂直空间（如猫爬架）、猫抓板、柔软隐蔽的休息区。保持生活区域安静、清洁和温度适宜。保持每日喂食、清洁和玩耍的时间一致，提供可预测性和稳定性。</w:t>
      </w:r>
    </w:p>
    <w:p w14:paraId="27B2AFB5">
      <w:pPr>
        <w:pStyle w:val="333"/>
        <w:adjustRightInd w:val="0"/>
        <w:snapToGrid w:val="0"/>
        <w:spacing w:after="120" w:afterLines="50"/>
      </w:pPr>
      <w:r>
        <w:rPr>
          <w:rFonts w:hint="eastAsia"/>
        </w:rPr>
        <w:t xml:space="preserve">4.2  气味管理  </w:t>
      </w:r>
    </w:p>
    <w:p w14:paraId="0D0B8CE5">
      <w:pPr>
        <w:pStyle w:val="333"/>
        <w:adjustRightInd w:val="0"/>
        <w:snapToGrid w:val="0"/>
        <w:ind w:right="-304" w:rightChars="-145" w:firstLine="420" w:firstLineChars="200"/>
        <w:rPr>
          <w:rFonts w:hint="eastAsia" w:asciiTheme="minorEastAsia" w:hAnsiTheme="minorEastAsia" w:eastAsiaTheme="minorEastAsia"/>
        </w:rPr>
      </w:pPr>
      <w:r>
        <w:rPr>
          <w:rFonts w:hint="eastAsia" w:asciiTheme="minorEastAsia" w:hAnsiTheme="minorEastAsia" w:eastAsiaTheme="minorEastAsia"/>
        </w:rPr>
        <w:t>合理使用猫喜爱的气味（如猫薄荷、猫用信息素产品等），每日清理猫砂盆，猫生活区应避免烟酒、香水等异味刺激。</w:t>
      </w:r>
    </w:p>
    <w:p w14:paraId="0F28F460">
      <w:pPr>
        <w:pStyle w:val="333"/>
        <w:adjustRightInd w:val="0"/>
        <w:snapToGrid w:val="0"/>
        <w:spacing w:after="120" w:afterLines="50"/>
      </w:pPr>
      <w:r>
        <w:rPr>
          <w:rFonts w:hint="eastAsia"/>
        </w:rPr>
        <w:t xml:space="preserve">4.3  社交管理  </w:t>
      </w:r>
    </w:p>
    <w:p w14:paraId="3133CFC8">
      <w:pPr>
        <w:pStyle w:val="333"/>
        <w:adjustRightInd w:val="0"/>
        <w:snapToGrid w:val="0"/>
        <w:ind w:right="-304" w:rightChars="-145" w:firstLine="420" w:firstLineChars="200"/>
        <w:rPr>
          <w:rFonts w:hint="eastAsia" w:asciiTheme="minorEastAsia" w:hAnsiTheme="minorEastAsia" w:eastAsiaTheme="minorEastAsia"/>
        </w:rPr>
      </w:pPr>
      <w:r>
        <w:rPr>
          <w:rFonts w:hint="eastAsia" w:asciiTheme="minorEastAsia" w:hAnsiTheme="minorEastAsia" w:eastAsiaTheme="minorEastAsia"/>
        </w:rPr>
        <w:t>在家中为猫提供社交缓冲带（如隔离区、安全屋等），多猫家庭还需确保每只猫都有独立的进食、排泄和休息区域。</w:t>
      </w:r>
    </w:p>
    <w:p w14:paraId="2BB6FB62">
      <w:pPr>
        <w:pStyle w:val="333"/>
        <w:adjustRightInd w:val="0"/>
        <w:snapToGrid w:val="0"/>
        <w:spacing w:before="240" w:beforeLines="100" w:after="240" w:afterLines="100"/>
        <w:rPr>
          <w:rFonts w:hint="eastAsia" w:asciiTheme="minorEastAsia" w:hAnsiTheme="minorEastAsia"/>
        </w:rPr>
      </w:pPr>
      <w:r>
        <w:rPr>
          <w:rFonts w:hint="eastAsia"/>
        </w:rPr>
        <w:t>5</w:t>
      </w:r>
      <w:r>
        <w:t xml:space="preserve"> </w:t>
      </w:r>
      <w:r>
        <w:rPr>
          <w:rFonts w:hint="eastAsia"/>
        </w:rPr>
        <w:t xml:space="preserve"> 应激评估</w:t>
      </w:r>
    </w:p>
    <w:p w14:paraId="25D69C45">
      <w:pPr>
        <w:pStyle w:val="333"/>
        <w:spacing w:after="120" w:afterLines="50"/>
        <w:rPr>
          <w:rFonts w:hint="eastAsia" w:hAnsi="黑体" w:cs="黑体"/>
        </w:rPr>
      </w:pPr>
      <w:r>
        <w:rPr>
          <w:rFonts w:hint="eastAsia" w:hAnsi="黑体" w:cs="黑体"/>
        </w:rPr>
        <w:t>5</w:t>
      </w:r>
      <w:r>
        <w:rPr>
          <w:rFonts w:hAnsi="黑体" w:cs="黑体"/>
        </w:rPr>
        <w:t>.1</w:t>
      </w:r>
      <w:r>
        <w:rPr>
          <w:rFonts w:hint="eastAsia" w:hAnsi="黑体" w:cs="黑体"/>
        </w:rPr>
        <w:t xml:space="preserve">  行为评估</w:t>
      </w:r>
    </w:p>
    <w:p w14:paraId="3535C95A">
      <w:pPr>
        <w:pStyle w:val="258"/>
        <w:ind w:firstLine="420" w:firstLineChars="200"/>
        <w:rPr>
          <w:rFonts w:hint="eastAsia" w:hAnsi="黑体" w:cs="黑体"/>
        </w:rPr>
      </w:pPr>
      <w:r>
        <w:rPr>
          <w:rFonts w:hAnsi="黑体" w:cs="黑体"/>
        </w:rPr>
        <w:t>通过监测猫的日常行为（如进食、活动水平、舔毛</w:t>
      </w:r>
      <w:r>
        <w:rPr>
          <w:rFonts w:hint="eastAsia" w:hAnsi="黑体" w:cs="黑体"/>
        </w:rPr>
        <w:t>频率、与饲养者互动的积极性</w:t>
      </w:r>
      <w:r>
        <w:rPr>
          <w:rFonts w:hAnsi="黑体" w:cs="黑体"/>
        </w:rPr>
        <w:t>等）评估其应激水平。</w:t>
      </w:r>
      <w:r>
        <w:rPr>
          <w:rFonts w:hint="eastAsia" w:hAnsi="黑体" w:cs="黑体"/>
        </w:rPr>
        <w:t>猫处于应激状态下主要出现的行为问题包括：攻击、频繁躲藏、过度舔毛、在猫砂盆外排泄、食欲减退或暴饮暴食、异常活跃或异常安静。也可</w:t>
      </w:r>
      <w:r>
        <w:rPr>
          <w:rFonts w:hAnsi="黑体" w:cs="黑体"/>
        </w:rPr>
        <w:t>使用</w:t>
      </w:r>
      <w:r>
        <w:rPr>
          <w:rFonts w:hint="eastAsia" w:hAnsi="黑体" w:cs="黑体"/>
        </w:rPr>
        <w:t>猫应激行为</w:t>
      </w:r>
      <w:r>
        <w:rPr>
          <w:rFonts w:hAnsi="黑体" w:cs="黑体"/>
        </w:rPr>
        <w:t>评分</w:t>
      </w:r>
      <w:r>
        <w:rPr>
          <w:rFonts w:hint="eastAsia" w:hAnsi="黑体" w:cs="黑体"/>
        </w:rPr>
        <w:t>量表评估，见附录A。</w:t>
      </w:r>
    </w:p>
    <w:p w14:paraId="6B7A43B4">
      <w:pPr>
        <w:pStyle w:val="333"/>
        <w:spacing w:after="120" w:afterLines="50"/>
        <w:rPr>
          <w:rFonts w:hint="eastAsia" w:hAnsi="黑体" w:cs="黑体"/>
        </w:rPr>
      </w:pPr>
      <w:r>
        <w:rPr>
          <w:rFonts w:hint="eastAsia" w:hAnsi="黑体" w:cs="黑体"/>
        </w:rPr>
        <w:t>5</w:t>
      </w:r>
      <w:r>
        <w:rPr>
          <w:rFonts w:hAnsi="黑体" w:cs="黑体"/>
        </w:rPr>
        <w:t>.</w:t>
      </w:r>
      <w:r>
        <w:rPr>
          <w:rFonts w:hint="eastAsia" w:hAnsi="黑体" w:cs="黑体"/>
        </w:rPr>
        <w:t>2  生理指标评估</w:t>
      </w:r>
    </w:p>
    <w:p w14:paraId="4C845191">
      <w:pPr>
        <w:pStyle w:val="258"/>
        <w:ind w:firstLine="420" w:firstLineChars="200"/>
        <w:rPr>
          <w:rFonts w:hint="eastAsia" w:hAnsi="黑体" w:cs="黑体"/>
        </w:rPr>
      </w:pPr>
      <w:r>
        <w:rPr>
          <w:rFonts w:hint="eastAsia" w:hAnsi="黑体" w:cs="黑体"/>
        </w:rPr>
        <w:t>猫处于应激状态下可能出现呼吸急促、心跳加快、体温升高、体重变化、呕吐或腹泻等现象，必要时可咨询兽医测定皮质醇水平</w:t>
      </w:r>
      <w:r>
        <w:rPr>
          <w:rFonts w:hAnsi="黑体" w:cs="黑体"/>
        </w:rPr>
        <w:t>。</w:t>
      </w:r>
      <w:r>
        <w:rPr>
          <w:rFonts w:hint="eastAsia" w:hAnsi="黑体" w:cs="黑体"/>
        </w:rPr>
        <w:t>日常可</w:t>
      </w:r>
      <w:r>
        <w:rPr>
          <w:rFonts w:hAnsi="黑体" w:cs="黑体"/>
        </w:rPr>
        <w:t>采集</w:t>
      </w:r>
      <w:r>
        <w:rPr>
          <w:rFonts w:hint="eastAsia" w:hAnsi="黑体" w:cs="黑体"/>
        </w:rPr>
        <w:t>体温、呼吸频率、</w:t>
      </w:r>
      <w:r>
        <w:rPr>
          <w:rFonts w:hAnsi="黑体" w:cs="黑体"/>
        </w:rPr>
        <w:t>心率等生理数据</w:t>
      </w:r>
      <w:r>
        <w:rPr>
          <w:rFonts w:hint="eastAsia" w:hAnsi="黑体" w:cs="黑体"/>
        </w:rPr>
        <w:t>，</w:t>
      </w:r>
      <w:r>
        <w:rPr>
          <w:rFonts w:hAnsi="黑体" w:cs="黑体"/>
        </w:rPr>
        <w:t>定期体重监测识别因应激引发的进食问题。</w:t>
      </w:r>
    </w:p>
    <w:p w14:paraId="0B3A0737">
      <w:pPr>
        <w:pStyle w:val="333"/>
        <w:adjustRightInd w:val="0"/>
        <w:snapToGrid w:val="0"/>
        <w:spacing w:before="240" w:beforeLines="100" w:after="240" w:afterLines="100"/>
        <w:rPr>
          <w:rFonts w:hint="eastAsia" w:asciiTheme="minorEastAsia" w:hAnsiTheme="minorEastAsia"/>
        </w:rPr>
      </w:pPr>
      <w:r>
        <w:rPr>
          <w:rFonts w:hint="eastAsia"/>
        </w:rPr>
        <w:t>6</w:t>
      </w:r>
      <w:r>
        <w:t xml:space="preserve"> </w:t>
      </w:r>
      <w:r>
        <w:rPr>
          <w:rFonts w:hint="eastAsia"/>
        </w:rPr>
        <w:t xml:space="preserve"> 技术措施</w:t>
      </w:r>
    </w:p>
    <w:p w14:paraId="4C336CCC">
      <w:pPr>
        <w:pStyle w:val="333"/>
        <w:spacing w:after="120" w:afterLines="50"/>
        <w:rPr>
          <w:rFonts w:hint="eastAsia" w:hAnsi="黑体" w:cs="黑体"/>
        </w:rPr>
      </w:pPr>
      <w:r>
        <w:rPr>
          <w:rFonts w:hint="eastAsia" w:hAnsi="黑体" w:cs="黑体"/>
        </w:rPr>
        <w:t>6</w:t>
      </w:r>
      <w:r>
        <w:rPr>
          <w:rFonts w:hAnsi="黑体" w:cs="黑体"/>
        </w:rPr>
        <w:t>.1</w:t>
      </w:r>
      <w:r>
        <w:rPr>
          <w:rFonts w:hint="eastAsia" w:hAnsi="黑体" w:cs="黑体"/>
        </w:rPr>
        <w:t xml:space="preserve">  辅助缓解</w:t>
      </w:r>
    </w:p>
    <w:p w14:paraId="6BE1A134">
      <w:pPr>
        <w:pStyle w:val="258"/>
        <w:ind w:firstLine="420" w:firstLineChars="200"/>
        <w:rPr>
          <w:rFonts w:hint="eastAsia" w:hAnsi="黑体" w:cs="黑体"/>
        </w:rPr>
      </w:pPr>
      <w:r>
        <w:rPr>
          <w:rFonts w:hint="eastAsia" w:hAnsi="黑体" w:cs="黑体"/>
        </w:rPr>
        <w:t>使用具有缓解猫应激功效的信息素产品，必要时在兽医指导下使用加巴喷丁。</w:t>
      </w:r>
    </w:p>
    <w:p w14:paraId="49F23297">
      <w:pPr>
        <w:pStyle w:val="333"/>
        <w:spacing w:after="120" w:afterLines="50"/>
        <w:rPr>
          <w:rFonts w:hint="eastAsia" w:hAnsi="黑体" w:cs="黑体"/>
        </w:rPr>
      </w:pPr>
      <w:r>
        <w:rPr>
          <w:rFonts w:hint="eastAsia" w:hAnsi="黑体" w:cs="黑体"/>
        </w:rPr>
        <w:t>6</w:t>
      </w:r>
      <w:r>
        <w:rPr>
          <w:rFonts w:hAnsi="黑体" w:cs="黑体"/>
        </w:rPr>
        <w:t>.</w:t>
      </w:r>
      <w:r>
        <w:rPr>
          <w:rFonts w:hint="eastAsia" w:hAnsi="黑体" w:cs="黑体"/>
        </w:rPr>
        <w:t>2  行为训练</w:t>
      </w:r>
    </w:p>
    <w:p w14:paraId="6B8B9781">
      <w:pPr>
        <w:pStyle w:val="258"/>
        <w:ind w:firstLine="420" w:firstLineChars="200"/>
        <w:rPr>
          <w:rFonts w:hint="default" w:hAnsi="黑体" w:eastAsia="宋体" w:cs="黑体"/>
          <w:lang w:val="en-US" w:eastAsia="zh-CN"/>
        </w:rPr>
      </w:pPr>
      <w:r>
        <w:rPr>
          <w:rFonts w:hAnsi="黑体" w:cs="黑体"/>
        </w:rPr>
        <w:t>使用正向强化法</w:t>
      </w:r>
      <w:r>
        <w:rPr>
          <w:rFonts w:hint="eastAsia" w:hAnsi="黑体" w:cs="黑体"/>
        </w:rPr>
        <w:t>，</w:t>
      </w:r>
      <w:r>
        <w:rPr>
          <w:rFonts w:hAnsi="黑体" w:cs="黑体"/>
        </w:rPr>
        <w:t>例如奖励安静行为</w:t>
      </w:r>
      <w:r>
        <w:rPr>
          <w:rFonts w:hint="eastAsia" w:hAnsi="黑体" w:cs="黑体"/>
        </w:rPr>
        <w:t>、奖励探索陌生环境行为、奖励多猫和平相处行为等，饲养者日常应</w:t>
      </w:r>
      <w:r>
        <w:rPr>
          <w:rFonts w:hAnsi="黑体" w:cs="黑体"/>
        </w:rPr>
        <w:t>引导猫适应运输</w:t>
      </w:r>
      <w:r>
        <w:rPr>
          <w:rFonts w:hint="eastAsia" w:hAnsi="黑体" w:cs="黑体"/>
        </w:rPr>
        <w:t>箱</w:t>
      </w:r>
      <w:r>
        <w:rPr>
          <w:rFonts w:hAnsi="黑体" w:cs="黑体"/>
        </w:rPr>
        <w:t>或陌生环境</w:t>
      </w:r>
      <w:r>
        <w:rPr>
          <w:rFonts w:hint="eastAsia" w:hAnsi="黑体" w:cs="黑体"/>
        </w:rPr>
        <w:t>，提供充足的捕猎模拟游戏或猫玩具转移注意力。行为训练时应避免任何形式的惩罚</w:t>
      </w:r>
      <w:r>
        <w:rPr>
          <w:rFonts w:hint="eastAsia" w:hAnsi="黑体" w:cs="黑体"/>
          <w:lang w:eastAsia="zh-CN"/>
        </w:rPr>
        <w:t>，</w:t>
      </w:r>
      <w:r>
        <w:rPr>
          <w:rFonts w:hint="eastAsia" w:hAnsi="黑体" w:cs="黑体"/>
          <w:lang w:val="en-US" w:eastAsia="zh-CN"/>
        </w:rPr>
        <w:t>建议使用食物、信息素引导社会化训练。</w:t>
      </w:r>
    </w:p>
    <w:p w14:paraId="65402918">
      <w:pPr>
        <w:pStyle w:val="333"/>
        <w:adjustRightInd w:val="0"/>
        <w:snapToGrid w:val="0"/>
        <w:spacing w:before="240" w:beforeLines="100" w:after="240" w:afterLines="100"/>
      </w:pPr>
      <w:r>
        <w:rPr>
          <w:rFonts w:hint="eastAsia"/>
        </w:rPr>
        <w:t>7  场景化猫应激防控指南</w:t>
      </w:r>
    </w:p>
    <w:p w14:paraId="69757A06">
      <w:pPr>
        <w:pStyle w:val="333"/>
        <w:adjustRightInd w:val="0"/>
        <w:snapToGrid w:val="0"/>
        <w:spacing w:after="120" w:afterLines="50"/>
      </w:pPr>
      <w:r>
        <w:rPr>
          <w:rFonts w:hint="eastAsia"/>
        </w:rPr>
        <w:t>7.</w:t>
      </w:r>
      <w:r>
        <w:t>1</w:t>
      </w:r>
      <w:r>
        <w:rPr>
          <w:rFonts w:hint="eastAsia"/>
        </w:rPr>
        <w:t xml:space="preserve">  交通场景  </w:t>
      </w:r>
    </w:p>
    <w:p w14:paraId="5AD71F21">
      <w:pPr>
        <w:pStyle w:val="333"/>
        <w:adjustRightInd w:val="0"/>
        <w:snapToGrid w:val="0"/>
        <w:rPr>
          <w:rFonts w:hint="eastAsia" w:asciiTheme="minorEastAsia" w:hAnsiTheme="minorEastAsia" w:eastAsiaTheme="minorEastAsia"/>
        </w:rPr>
      </w:pPr>
      <w:r>
        <w:rPr>
          <w:rFonts w:hint="eastAsia" w:hAnsi="黑体" w:cs="黑体"/>
        </w:rPr>
        <w:t>7.1.1</w:t>
      </w:r>
      <w:r>
        <w:rPr>
          <w:rFonts w:hint="eastAsia" w:asciiTheme="minorEastAsia" w:hAnsiTheme="minorEastAsia" w:eastAsiaTheme="minorEastAsia"/>
        </w:rPr>
        <w:t xml:space="preserve"> 可能的应激源包括不熟悉的运输箱或车辆环境、噪音和颠簸、周围陌生人的气味与声音。</w:t>
      </w:r>
    </w:p>
    <w:p w14:paraId="09D224DC">
      <w:pPr>
        <w:pStyle w:val="333"/>
        <w:adjustRightInd w:val="0"/>
        <w:snapToGrid w:val="0"/>
        <w:rPr>
          <w:rFonts w:hint="eastAsia" w:asciiTheme="minorEastAsia" w:hAnsiTheme="minorEastAsia" w:eastAsiaTheme="minorEastAsia"/>
        </w:rPr>
      </w:pPr>
      <w:r>
        <w:rPr>
          <w:rFonts w:hint="eastAsia" w:hAnsi="黑体" w:cs="黑体"/>
        </w:rPr>
        <w:t>7.1.2</w:t>
      </w:r>
      <w:r>
        <w:rPr>
          <w:rFonts w:hint="eastAsia" w:asciiTheme="minorEastAsia" w:hAnsiTheme="minorEastAsia" w:eastAsiaTheme="minorEastAsia"/>
        </w:rPr>
        <w:t xml:space="preserve"> 预防措施</w:t>
      </w:r>
    </w:p>
    <w:p w14:paraId="5DDCC6AA">
      <w:pPr>
        <w:pStyle w:val="333"/>
        <w:adjustRightInd w:val="0"/>
        <w:snapToGrid w:val="0"/>
        <w:ind w:right="-304" w:rightChars="-145" w:firstLine="420" w:firstLineChars="200"/>
        <w:rPr>
          <w:rFonts w:hint="eastAsia" w:asciiTheme="minorEastAsia" w:hAnsiTheme="minorEastAsia" w:eastAsiaTheme="minorEastAsia"/>
        </w:rPr>
      </w:pPr>
      <w:r>
        <w:rPr>
          <w:rFonts w:hint="eastAsia" w:asciiTheme="minorEastAsia" w:hAnsiTheme="minorEastAsia" w:eastAsiaTheme="minorEastAsia"/>
        </w:rPr>
        <w:t>在外出前，让猫咪逐步熟悉运输箱和车内环境。运输时，可使用缓解应激的猫用信息素产品，选择大小合适、遮光且通风良好的标准运输箱，缓解乘车过程中因视觉刺激引起的晕动症，车内可使用舒缓音乐掩盖噪音。</w:t>
      </w:r>
    </w:p>
    <w:p w14:paraId="79BE512E">
      <w:pPr>
        <w:pStyle w:val="333"/>
        <w:adjustRightInd w:val="0"/>
        <w:snapToGrid w:val="0"/>
        <w:rPr>
          <w:rFonts w:hint="eastAsia" w:asciiTheme="minorEastAsia" w:hAnsiTheme="minorEastAsia" w:eastAsiaTheme="minorEastAsia"/>
        </w:rPr>
      </w:pPr>
      <w:r>
        <w:rPr>
          <w:rFonts w:hint="eastAsia" w:hAnsi="黑体" w:cs="黑体"/>
        </w:rPr>
        <w:t>7.1.3</w:t>
      </w:r>
      <w:r>
        <w:rPr>
          <w:rFonts w:hint="eastAsia" w:asciiTheme="minorEastAsia" w:hAnsiTheme="minorEastAsia" w:eastAsiaTheme="minorEastAsia"/>
        </w:rPr>
        <w:t>实际操作建议</w:t>
      </w:r>
    </w:p>
    <w:p w14:paraId="153D415B">
      <w:pPr>
        <w:pStyle w:val="333"/>
        <w:adjustRightInd w:val="0"/>
        <w:snapToGrid w:val="0"/>
        <w:ind w:right="-304" w:rightChars="-145" w:firstLine="420" w:firstLineChars="200"/>
        <w:rPr>
          <w:rFonts w:hint="eastAsia" w:asciiTheme="minorEastAsia" w:hAnsiTheme="minorEastAsia" w:eastAsiaTheme="minorEastAsia"/>
        </w:rPr>
      </w:pPr>
      <w:r>
        <w:rPr>
          <w:rFonts w:hint="eastAsia" w:asciiTheme="minorEastAsia" w:hAnsiTheme="minorEastAsia" w:eastAsiaTheme="minorEastAsia"/>
        </w:rPr>
        <w:t>在出发前2-3周，将运输箱放置在猫咪常活动的区域，内放柔软垫子和零食，鼓励猫咪进入。出行前，不要改变猫咪日常的饮食，不要更换猫咪常用物品（如垫子、玩具）。短途出行前需提前4小时给猫禁食但不禁水，长途出行前需提前6小时禁食但不禁水。长途出行时应定期停车观察猫咪状况，适当提供水或短时间的舒适空间。若猫有任何健康问题，如胃肠道不适、肝肾疾病等，应咨询兽医根据猫情况调整禁食时间。必要时可咨询兽医根据需要使用加巴喷丁等镇静药物辅助运输。</w:t>
      </w:r>
    </w:p>
    <w:p w14:paraId="6A010C69">
      <w:pPr>
        <w:pStyle w:val="333"/>
        <w:adjustRightInd w:val="0"/>
        <w:snapToGrid w:val="0"/>
        <w:spacing w:before="120" w:beforeLines="50" w:after="120" w:afterLines="50"/>
        <w:rPr>
          <w:rFonts w:hint="eastAsia" w:asciiTheme="minorEastAsia" w:hAnsiTheme="minorEastAsia" w:eastAsiaTheme="minorEastAsia"/>
        </w:rPr>
      </w:pPr>
      <w:r>
        <w:rPr>
          <w:rFonts w:hint="eastAsia" w:hAnsi="黑体" w:cs="黑体"/>
          <w:spacing w:val="-4"/>
        </w:rPr>
        <w:t>7.2</w:t>
      </w:r>
      <w:r>
        <w:rPr>
          <w:rFonts w:hAnsi="黑体" w:cs="黑体"/>
          <w:spacing w:val="-4"/>
        </w:rPr>
        <w:t xml:space="preserve"> </w:t>
      </w:r>
      <w:r>
        <w:rPr>
          <w:rFonts w:hint="eastAsia" w:hAnsi="黑体" w:cs="黑体"/>
          <w:spacing w:val="-4"/>
        </w:rPr>
        <w:t xml:space="preserve"> 寄养场景</w:t>
      </w:r>
      <w:r>
        <w:rPr>
          <w:rFonts w:hint="eastAsia" w:asciiTheme="minorEastAsia" w:hAnsiTheme="minorEastAsia" w:eastAsiaTheme="minorEastAsia"/>
        </w:rPr>
        <w:t xml:space="preserve"> </w:t>
      </w:r>
    </w:p>
    <w:p w14:paraId="4545F581">
      <w:pPr>
        <w:pStyle w:val="333"/>
        <w:adjustRightInd w:val="0"/>
        <w:snapToGrid w:val="0"/>
        <w:rPr>
          <w:rFonts w:hint="eastAsia" w:asciiTheme="minorEastAsia" w:hAnsiTheme="minorEastAsia" w:eastAsiaTheme="minorEastAsia"/>
        </w:rPr>
      </w:pPr>
      <w:r>
        <w:rPr>
          <w:rFonts w:hint="eastAsia" w:hAnsi="黑体" w:cs="黑体"/>
        </w:rPr>
        <w:t xml:space="preserve">7.2.1 </w:t>
      </w:r>
      <w:r>
        <w:rPr>
          <w:rFonts w:hint="eastAsia" w:asciiTheme="minorEastAsia" w:hAnsiTheme="minorEastAsia" w:eastAsiaTheme="minorEastAsia"/>
        </w:rPr>
        <w:t>可能的应激源包括陌生的环境和人、同住的其他宠物的气味或行为、资源竞争（如食物、饮水、休息区域不足）。</w:t>
      </w:r>
    </w:p>
    <w:p w14:paraId="27E83C24">
      <w:pPr>
        <w:pStyle w:val="333"/>
        <w:adjustRightInd w:val="0"/>
        <w:snapToGrid w:val="0"/>
        <w:rPr>
          <w:rFonts w:hint="eastAsia" w:asciiTheme="minorEastAsia" w:hAnsiTheme="minorEastAsia" w:eastAsiaTheme="minorEastAsia"/>
        </w:rPr>
      </w:pPr>
      <w:r>
        <w:rPr>
          <w:rFonts w:hint="eastAsia" w:hAnsi="黑体" w:cs="黑体"/>
        </w:rPr>
        <w:t>7.2.2</w:t>
      </w:r>
      <w:r>
        <w:rPr>
          <w:rFonts w:hint="eastAsia" w:asciiTheme="minorEastAsia" w:hAnsiTheme="minorEastAsia" w:eastAsiaTheme="minorEastAsia"/>
        </w:rPr>
        <w:t xml:space="preserve"> 预防措施</w:t>
      </w:r>
    </w:p>
    <w:p w14:paraId="13580899">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选择具有良好环境设计和管理规范的寄养机构，确保带上猫咪熟悉的物品（如垫子、玩具、毛巾、碗等），不要改变猫咪日常的饮食。</w:t>
      </w:r>
    </w:p>
    <w:p w14:paraId="334E8F0E">
      <w:pPr>
        <w:pStyle w:val="333"/>
        <w:adjustRightInd w:val="0"/>
        <w:snapToGrid w:val="0"/>
        <w:rPr>
          <w:rFonts w:hint="eastAsia" w:asciiTheme="minorEastAsia" w:hAnsiTheme="minorEastAsia" w:eastAsiaTheme="minorEastAsia"/>
        </w:rPr>
      </w:pPr>
      <w:r>
        <w:rPr>
          <w:rFonts w:hint="eastAsia" w:hAnsi="黑体" w:cs="黑体"/>
        </w:rPr>
        <w:t>7.2.3</w:t>
      </w:r>
      <w:r>
        <w:rPr>
          <w:rFonts w:hint="eastAsia" w:asciiTheme="minorEastAsia" w:hAnsiTheme="minorEastAsia" w:eastAsiaTheme="minorEastAsia"/>
        </w:rPr>
        <w:t>实际操作建议</w:t>
      </w:r>
    </w:p>
    <w:p w14:paraId="67D2CBC6">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准备摄像头或选择提供猫咪全天监控的寄养机构，提前与机构沟通，确机构为每只猫咪提供独立的生活空间，避免猫直接接触陌生宠物。在寄养前几天，将猫平时吃的日粮、带有猫咪气味的物品放入寄养环境中，必要时提前在房间内使用长效猫信息素扩散产品。</w:t>
      </w:r>
    </w:p>
    <w:p w14:paraId="1CE053E8">
      <w:pPr>
        <w:pStyle w:val="258"/>
        <w:spacing w:before="120" w:beforeLines="50" w:after="120" w:afterLines="50"/>
        <w:rPr>
          <w:rFonts w:hint="eastAsia" w:ascii="黑体" w:hAnsi="黑体" w:eastAsia="黑体" w:cs="黑体"/>
        </w:rPr>
      </w:pPr>
      <w:r>
        <w:rPr>
          <w:rFonts w:hint="eastAsia" w:ascii="黑体" w:hAnsi="黑体" w:eastAsia="黑体" w:cs="黑体"/>
        </w:rPr>
        <w:t xml:space="preserve">7.3  就医场景 </w:t>
      </w:r>
    </w:p>
    <w:p w14:paraId="64FFB11D">
      <w:pPr>
        <w:pStyle w:val="333"/>
        <w:adjustRightInd w:val="0"/>
        <w:snapToGrid w:val="0"/>
        <w:rPr>
          <w:rFonts w:hint="eastAsia" w:asciiTheme="minorEastAsia" w:hAnsiTheme="minorEastAsia" w:eastAsiaTheme="minorEastAsia"/>
        </w:rPr>
      </w:pPr>
      <w:r>
        <w:rPr>
          <w:rFonts w:hint="eastAsia" w:hAnsi="黑体" w:cs="黑体"/>
        </w:rPr>
        <w:t xml:space="preserve">7.3.1 </w:t>
      </w:r>
      <w:r>
        <w:rPr>
          <w:rFonts w:hint="eastAsia" w:asciiTheme="minorEastAsia" w:hAnsiTheme="minorEastAsia" w:eastAsiaTheme="minorEastAsia"/>
        </w:rPr>
        <w:t>可能的应激源包括陌生的医疗环境和人员、其他动物及其声音与气味（如狗吠声、陌生猫气味）、猫被保定过程中的身体接触与行动限制。</w:t>
      </w:r>
    </w:p>
    <w:p w14:paraId="403A8A77">
      <w:pPr>
        <w:pStyle w:val="333"/>
        <w:adjustRightInd w:val="0"/>
        <w:snapToGrid w:val="0"/>
        <w:rPr>
          <w:rFonts w:hint="eastAsia" w:asciiTheme="minorEastAsia" w:hAnsiTheme="minorEastAsia" w:eastAsiaTheme="minorEastAsia"/>
        </w:rPr>
      </w:pPr>
      <w:r>
        <w:rPr>
          <w:rFonts w:hint="eastAsia" w:hAnsi="黑体" w:cs="黑体"/>
        </w:rPr>
        <w:t>7.3.2</w:t>
      </w:r>
      <w:r>
        <w:rPr>
          <w:rFonts w:hint="eastAsia" w:asciiTheme="minorEastAsia" w:hAnsiTheme="minorEastAsia" w:eastAsiaTheme="minorEastAsia"/>
        </w:rPr>
        <w:t xml:space="preserve"> 预防措施</w:t>
      </w:r>
    </w:p>
    <w:p w14:paraId="20DEC469">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提前训练猫咪适应运输箱和兽医诊所的气味和环境。选择猫友好型诊所，避免与其他动物直接接触。带上猫咪熟悉的物品，为其提供心理安慰。</w:t>
      </w:r>
    </w:p>
    <w:p w14:paraId="1D21A712">
      <w:pPr>
        <w:pStyle w:val="333"/>
        <w:adjustRightInd w:val="0"/>
        <w:snapToGrid w:val="0"/>
        <w:rPr>
          <w:rFonts w:hint="eastAsia" w:asciiTheme="minorEastAsia" w:hAnsiTheme="minorEastAsia" w:eastAsiaTheme="minorEastAsia"/>
        </w:rPr>
      </w:pPr>
      <w:r>
        <w:rPr>
          <w:rFonts w:hint="eastAsia" w:hAnsi="黑体" w:cs="黑体"/>
        </w:rPr>
        <w:t>7.3.3</w:t>
      </w:r>
      <w:r>
        <w:rPr>
          <w:rFonts w:hint="eastAsia" w:asciiTheme="minorEastAsia" w:hAnsiTheme="minorEastAsia" w:eastAsiaTheme="minorEastAsia"/>
        </w:rPr>
        <w:t>实际操作建议</w:t>
      </w:r>
    </w:p>
    <w:p w14:paraId="2F13167C">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看诊前在猫咪运输箱中放入柔软的垫子，使用猫信息素产品。在等待期间，将运输箱放置在安静、遮光的区域，减少外界刺激。与兽医沟通尽量减少检查和治疗中的应激操作，必要时使用化学保定。</w:t>
      </w:r>
    </w:p>
    <w:p w14:paraId="0A526EB0">
      <w:pPr>
        <w:pStyle w:val="258"/>
        <w:spacing w:before="120" w:beforeLines="50" w:after="120" w:afterLines="50"/>
        <w:rPr>
          <w:rFonts w:hint="eastAsia" w:ascii="黑体" w:hAnsi="黑体" w:eastAsia="黑体" w:cs="黑体"/>
        </w:rPr>
      </w:pPr>
      <w:r>
        <w:rPr>
          <w:rFonts w:hint="eastAsia" w:ascii="黑体" w:hAnsi="黑体" w:eastAsia="黑体" w:cs="黑体"/>
        </w:rPr>
        <w:t xml:space="preserve">7.4  搬家场景 </w:t>
      </w:r>
    </w:p>
    <w:p w14:paraId="176D0F09">
      <w:pPr>
        <w:pStyle w:val="333"/>
        <w:adjustRightInd w:val="0"/>
        <w:snapToGrid w:val="0"/>
        <w:rPr>
          <w:rFonts w:hint="eastAsia" w:asciiTheme="minorEastAsia" w:hAnsiTheme="minorEastAsia" w:eastAsiaTheme="minorEastAsia"/>
        </w:rPr>
      </w:pPr>
      <w:r>
        <w:rPr>
          <w:rFonts w:hint="eastAsia" w:hAnsi="黑体" w:cs="黑体"/>
        </w:rPr>
        <w:t xml:space="preserve">7.4.1 </w:t>
      </w:r>
      <w:r>
        <w:rPr>
          <w:rFonts w:hint="eastAsia" w:asciiTheme="minorEastAsia" w:hAnsiTheme="minorEastAsia" w:eastAsiaTheme="minorEastAsia"/>
        </w:rPr>
        <w:t>可能的应激源包括环境改变、噪音和频繁进出的陌生人。</w:t>
      </w:r>
    </w:p>
    <w:p w14:paraId="4DE68F7B">
      <w:pPr>
        <w:pStyle w:val="333"/>
        <w:adjustRightInd w:val="0"/>
        <w:snapToGrid w:val="0"/>
        <w:rPr>
          <w:rFonts w:hint="eastAsia" w:asciiTheme="minorEastAsia" w:hAnsiTheme="minorEastAsia" w:eastAsiaTheme="minorEastAsia"/>
        </w:rPr>
      </w:pPr>
      <w:r>
        <w:rPr>
          <w:rFonts w:hint="eastAsia" w:hAnsi="黑体" w:cs="黑体"/>
        </w:rPr>
        <w:t>7.4.2</w:t>
      </w:r>
      <w:r>
        <w:rPr>
          <w:rFonts w:hint="eastAsia" w:asciiTheme="minorEastAsia" w:hAnsiTheme="minorEastAsia" w:eastAsiaTheme="minorEastAsia"/>
        </w:rPr>
        <w:t xml:space="preserve"> 预防措施</w:t>
      </w:r>
    </w:p>
    <w:p w14:paraId="211B38E7">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提前适应新环境：在搬家前数周，将猫咪短时间带入新环境，让其逐渐熟悉气味和布局；使用信息素扩散器：在旧环境和新环境同时使用猫信息素，帮助减轻焦虑；保持原有用品：将猫咪熟悉的用品（如垫子、玩具、猫砂盆）放置在新环境中。</w:t>
      </w:r>
    </w:p>
    <w:p w14:paraId="2C62B9E1">
      <w:pPr>
        <w:pStyle w:val="333"/>
        <w:adjustRightInd w:val="0"/>
        <w:snapToGrid w:val="0"/>
        <w:rPr>
          <w:rFonts w:hint="eastAsia" w:asciiTheme="minorEastAsia" w:hAnsiTheme="minorEastAsia" w:eastAsiaTheme="minorEastAsia"/>
        </w:rPr>
      </w:pPr>
      <w:r>
        <w:rPr>
          <w:rFonts w:hint="eastAsia" w:hAnsi="黑体" w:cs="黑体"/>
        </w:rPr>
        <w:t>7.4.3</w:t>
      </w:r>
      <w:r>
        <w:rPr>
          <w:rFonts w:hint="eastAsia" w:asciiTheme="minorEastAsia" w:hAnsiTheme="minorEastAsia" w:eastAsiaTheme="minorEastAsia"/>
        </w:rPr>
        <w:t>实际操作建议</w:t>
      </w:r>
    </w:p>
    <w:p w14:paraId="6281BCE9">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分步搬迁：优先布置一个封闭的小空间作为猫咪的新活动区，避免一开始接触整个新环境，提前使用长效信息素产品；行为干预：饲养者增加陪伴时间，用逗猫棒吸引注意力，逐步让猫咪探索新环境；药物辅助：咨询兽医，必要时使用加巴喷丁或苯二氮䓬类药物缓解焦虑。</w:t>
      </w:r>
    </w:p>
    <w:p w14:paraId="26391E1F">
      <w:pPr>
        <w:pStyle w:val="258"/>
        <w:spacing w:before="120" w:beforeLines="50" w:after="120" w:afterLines="50"/>
        <w:rPr>
          <w:rFonts w:hint="eastAsia" w:ascii="黑体" w:hAnsi="黑体" w:eastAsia="黑体" w:cs="黑体"/>
        </w:rPr>
      </w:pPr>
      <w:r>
        <w:rPr>
          <w:rFonts w:hint="eastAsia" w:ascii="黑体" w:hAnsi="黑体" w:eastAsia="黑体" w:cs="黑体"/>
        </w:rPr>
        <w:t>7.5  多猫家庭或引入新猫场景</w:t>
      </w:r>
    </w:p>
    <w:p w14:paraId="78455F2E">
      <w:pPr>
        <w:pStyle w:val="333"/>
        <w:adjustRightInd w:val="0"/>
        <w:snapToGrid w:val="0"/>
        <w:rPr>
          <w:rFonts w:hint="eastAsia" w:asciiTheme="minorEastAsia" w:hAnsiTheme="minorEastAsia" w:eastAsiaTheme="minorEastAsia"/>
        </w:rPr>
      </w:pPr>
      <w:r>
        <w:rPr>
          <w:rFonts w:hint="eastAsia" w:hAnsi="黑体" w:cs="黑体"/>
        </w:rPr>
        <w:t xml:space="preserve">7.5.1 </w:t>
      </w:r>
      <w:r>
        <w:rPr>
          <w:rFonts w:hint="eastAsia" w:asciiTheme="minorEastAsia" w:hAnsiTheme="minorEastAsia" w:eastAsiaTheme="minorEastAsia"/>
        </w:rPr>
        <w:t>可能的应激源包括社会地位及资源竞争、缺乏引入新猫的适应过程。</w:t>
      </w:r>
    </w:p>
    <w:p w14:paraId="18615256">
      <w:pPr>
        <w:pStyle w:val="333"/>
        <w:adjustRightInd w:val="0"/>
        <w:snapToGrid w:val="0"/>
        <w:rPr>
          <w:rFonts w:hint="eastAsia" w:asciiTheme="minorEastAsia" w:hAnsiTheme="minorEastAsia" w:eastAsiaTheme="minorEastAsia"/>
        </w:rPr>
      </w:pPr>
      <w:r>
        <w:rPr>
          <w:rFonts w:hint="eastAsia" w:hAnsi="黑体" w:cs="黑体"/>
        </w:rPr>
        <w:t>7.5.2</w:t>
      </w:r>
      <w:r>
        <w:rPr>
          <w:rFonts w:hint="eastAsia" w:asciiTheme="minorEastAsia" w:hAnsiTheme="minorEastAsia" w:eastAsiaTheme="minorEastAsia"/>
        </w:rPr>
        <w:t xml:space="preserve"> 预防措施</w:t>
      </w:r>
    </w:p>
    <w:p w14:paraId="68A07300">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将新猫隔离在单独的房间，通过门缝或透明护栏让两只猫逐步熟悉彼此的气味和存在。增加猫砂盆、食物和水等资源，确保每只猫都有独立空间。当两只猫在彼此靠近时保持冷静或展现友好行为时，给予奖励。</w:t>
      </w:r>
    </w:p>
    <w:p w14:paraId="6E68A4F5">
      <w:pPr>
        <w:pStyle w:val="333"/>
        <w:adjustRightInd w:val="0"/>
        <w:snapToGrid w:val="0"/>
        <w:rPr>
          <w:rFonts w:hint="eastAsia" w:asciiTheme="minorEastAsia" w:hAnsiTheme="minorEastAsia" w:eastAsiaTheme="minorEastAsia"/>
        </w:rPr>
      </w:pPr>
      <w:r>
        <w:rPr>
          <w:rFonts w:hint="eastAsia" w:hAnsi="黑体" w:cs="黑体"/>
        </w:rPr>
        <w:t>7.5.3</w:t>
      </w:r>
      <w:r>
        <w:rPr>
          <w:rFonts w:hint="eastAsia" w:asciiTheme="minorEastAsia" w:hAnsiTheme="minorEastAsia" w:eastAsiaTheme="minorEastAsia"/>
        </w:rPr>
        <w:t>实际操作建议</w:t>
      </w:r>
    </w:p>
    <w:p w14:paraId="3F8D42AA">
      <w:pPr>
        <w:pStyle w:val="333"/>
        <w:adjustRightInd w:val="0"/>
        <w:snapToGrid w:val="0"/>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rPr>
        <w:t>引入新猫期间使用信息素产品。</w:t>
      </w:r>
      <w:r>
        <w:rPr>
          <w:rFonts w:hint="eastAsia" w:asciiTheme="minorEastAsia" w:hAnsiTheme="minorEastAsia" w:eastAsiaTheme="minorEastAsia"/>
          <w:lang w:val="en-US" w:eastAsia="zh-CN"/>
        </w:rPr>
        <w:t>提供分离的关键资源，包括不受其他动物威胁的食物、水、猫砂盆和躲避处。</w:t>
      </w:r>
      <w:r>
        <w:rPr>
          <w:rFonts w:hint="eastAsia" w:asciiTheme="minorEastAsia" w:hAnsiTheme="minorEastAsia" w:eastAsiaTheme="minorEastAsia"/>
        </w:rPr>
        <w:t>在冲突期间，及时分隔两只猫，防止进一步打斗。环境丰容，增加垂直空间（如猫爬架），提供逃避路径，降低冲突风险。必要时咨询兽医或行为学家，制定具体的行为矫正计划。</w:t>
      </w:r>
      <w:r>
        <w:rPr>
          <w:rFonts w:hint="eastAsia" w:asciiTheme="minorEastAsia" w:hAnsiTheme="minorEastAsia" w:eastAsiaTheme="minorEastAsia"/>
          <w:lang w:val="en-US" w:eastAsia="zh-CN"/>
        </w:rPr>
        <w:t>引入新猫后，对原住民猫保持提供积极、一致、可预测的人猫互动。</w:t>
      </w:r>
    </w:p>
    <w:p w14:paraId="294350BF">
      <w:pPr>
        <w:pStyle w:val="258"/>
        <w:spacing w:before="120" w:beforeLines="50" w:after="120" w:afterLines="50"/>
        <w:rPr>
          <w:rFonts w:hint="eastAsia" w:ascii="黑体" w:hAnsi="黑体" w:eastAsia="黑体" w:cs="黑体"/>
        </w:rPr>
      </w:pPr>
      <w:r>
        <w:rPr>
          <w:rFonts w:hint="eastAsia" w:ascii="黑体" w:hAnsi="黑体" w:eastAsia="黑体" w:cs="黑体"/>
        </w:rPr>
        <w:t>7.6  分离焦虑场景</w:t>
      </w:r>
    </w:p>
    <w:p w14:paraId="167D72D3">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6</w:t>
      </w:r>
      <w:r>
        <w:rPr>
          <w:rFonts w:hint="eastAsia" w:hAnsi="黑体" w:cs="黑体"/>
        </w:rPr>
        <w:t xml:space="preserve">.1 </w:t>
      </w:r>
      <w:r>
        <w:rPr>
          <w:rFonts w:hint="eastAsia" w:asciiTheme="minorEastAsia" w:hAnsiTheme="minorEastAsia" w:eastAsiaTheme="minorEastAsia"/>
        </w:rPr>
        <w:t>可能的应激源包括长时间独处导致的孤独感、饲养者突然外出或环境的突然改变、精神和身体的活动单一。</w:t>
      </w:r>
    </w:p>
    <w:p w14:paraId="65AACE69">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6</w:t>
      </w:r>
      <w:r>
        <w:rPr>
          <w:rFonts w:hint="eastAsia" w:hAnsi="黑体" w:cs="黑体"/>
        </w:rPr>
        <w:t>.2</w:t>
      </w:r>
      <w:r>
        <w:rPr>
          <w:rFonts w:hint="eastAsia" w:asciiTheme="minorEastAsia" w:hAnsiTheme="minorEastAsia" w:eastAsiaTheme="minorEastAsia"/>
        </w:rPr>
        <w:t xml:space="preserve"> 预防措施</w:t>
      </w:r>
    </w:p>
    <w:p w14:paraId="64BD701A">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提前进行分离训练，帮助猫咪逐步适应独处环境，为猫咪提供丰富的环境丰容和自我娱乐的机会，确保环境中有熟悉的气味和物品，提供安全感。</w:t>
      </w:r>
    </w:p>
    <w:p w14:paraId="52828D1B">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6</w:t>
      </w:r>
      <w:r>
        <w:rPr>
          <w:rFonts w:hint="eastAsia" w:hAnsi="黑体" w:cs="黑体"/>
        </w:rPr>
        <w:t>.3</w:t>
      </w:r>
      <w:r>
        <w:rPr>
          <w:rFonts w:hint="eastAsia" w:asciiTheme="minorEastAsia" w:hAnsiTheme="minorEastAsia" w:eastAsiaTheme="minorEastAsia"/>
        </w:rPr>
        <w:t>实际操作建议</w:t>
      </w:r>
    </w:p>
    <w:p w14:paraId="756C21B7">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rPr>
        <w:t>在主人外出前的几周，逐步延长独处时间，让猫咪适应主人的短暂离开。外出期间，使用摄像头，通过摄像头观察猫咪的状态。设置定时的自动喂食器，保证猫咪日常的生活节奏，提供丰容玩具，转移猫咪注意力，消耗多余精力，缓解焦虑。如果外出时间较长，可安排家人朋友或上门服务人员定期探望猫咪，提供陪伴。</w:t>
      </w:r>
    </w:p>
    <w:p w14:paraId="3EB9D9CA">
      <w:pPr>
        <w:pStyle w:val="258"/>
        <w:spacing w:before="120" w:beforeLines="50" w:after="120" w:afterLines="50"/>
        <w:rPr>
          <w:rFonts w:hint="eastAsia" w:ascii="黑体" w:hAnsi="黑体" w:eastAsia="黑体" w:cs="黑体"/>
        </w:rPr>
      </w:pPr>
      <w:r>
        <w:rPr>
          <w:rFonts w:hint="eastAsia" w:ascii="黑体" w:hAnsi="黑体" w:eastAsia="黑体" w:cs="黑体"/>
        </w:rPr>
        <w:t>7.</w:t>
      </w:r>
      <w:r>
        <w:rPr>
          <w:rFonts w:hint="eastAsia" w:ascii="黑体" w:hAnsi="黑体" w:eastAsia="黑体" w:cs="黑体"/>
          <w:lang w:val="en-US" w:eastAsia="zh-CN"/>
        </w:rPr>
        <w:t>7</w:t>
      </w:r>
      <w:r>
        <w:rPr>
          <w:rFonts w:hint="eastAsia" w:ascii="黑体" w:hAnsi="黑体" w:eastAsia="黑体" w:cs="黑体"/>
        </w:rPr>
        <w:t xml:space="preserve">  </w:t>
      </w:r>
      <w:r>
        <w:rPr>
          <w:rFonts w:hint="eastAsia" w:ascii="黑体" w:hAnsi="黑体" w:eastAsia="黑体" w:cs="黑体"/>
          <w:lang w:val="en-US" w:eastAsia="zh-CN"/>
        </w:rPr>
        <w:t>噪音</w:t>
      </w:r>
      <w:r>
        <w:rPr>
          <w:rFonts w:hint="eastAsia" w:ascii="黑体" w:hAnsi="黑体" w:eastAsia="黑体" w:cs="黑体"/>
        </w:rPr>
        <w:t>场景</w:t>
      </w:r>
    </w:p>
    <w:p w14:paraId="345B00F0">
      <w:pPr>
        <w:pStyle w:val="333"/>
        <w:adjustRightInd w:val="0"/>
        <w:snapToGrid w:val="0"/>
        <w:rPr>
          <w:rFonts w:hint="default" w:asciiTheme="minorEastAsia" w:hAnsiTheme="minorEastAsia" w:eastAsiaTheme="minorEastAsia"/>
          <w:lang w:val="en-US"/>
        </w:rPr>
      </w:pPr>
      <w:r>
        <w:rPr>
          <w:rFonts w:hint="eastAsia" w:hAnsi="黑体" w:cs="黑体"/>
        </w:rPr>
        <w:t>7.</w:t>
      </w:r>
      <w:r>
        <w:rPr>
          <w:rFonts w:hint="eastAsia" w:hAnsi="黑体" w:cs="黑体"/>
          <w:lang w:val="en-US" w:eastAsia="zh-CN"/>
        </w:rPr>
        <w:t>7</w:t>
      </w:r>
      <w:r>
        <w:rPr>
          <w:rFonts w:hint="eastAsia" w:hAnsi="黑体" w:cs="黑体"/>
        </w:rPr>
        <w:t xml:space="preserve">.1 </w:t>
      </w:r>
      <w:r>
        <w:rPr>
          <w:rFonts w:hint="eastAsia" w:asciiTheme="minorEastAsia" w:hAnsiTheme="minorEastAsia" w:eastAsiaTheme="minorEastAsia"/>
        </w:rPr>
        <w:t>可能的应激源包括</w:t>
      </w:r>
      <w:r>
        <w:rPr>
          <w:rFonts w:hint="eastAsia" w:asciiTheme="minorEastAsia" w:hAnsiTheme="minorEastAsia" w:eastAsiaTheme="minorEastAsia"/>
          <w:lang w:val="en-US" w:eastAsia="zh-CN"/>
        </w:rPr>
        <w:t>不可控噪音和可控噪音，突发的不可控的</w:t>
      </w:r>
      <w:r>
        <w:rPr>
          <w:rFonts w:hint="eastAsia" w:asciiTheme="minorEastAsia" w:hAnsiTheme="minorEastAsia" w:eastAsiaTheme="minorEastAsia"/>
        </w:rPr>
        <w:t>噪音</w:t>
      </w:r>
      <w:r>
        <w:rPr>
          <w:rFonts w:hint="eastAsia" w:asciiTheme="minorEastAsia" w:hAnsiTheme="minorEastAsia" w:eastAsiaTheme="minorEastAsia"/>
          <w:lang w:val="en-US" w:eastAsia="zh-CN"/>
        </w:rPr>
        <w:t>包括雷暴、</w:t>
      </w:r>
      <w:r>
        <w:rPr>
          <w:rFonts w:hint="eastAsia" w:asciiTheme="minorEastAsia" w:hAnsiTheme="minorEastAsia" w:eastAsiaTheme="minorEastAsia"/>
        </w:rPr>
        <w:t>烟花、鞭炮声或持续的施工</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装修的</w:t>
      </w:r>
      <w:r>
        <w:rPr>
          <w:rFonts w:hint="eastAsia" w:asciiTheme="minorEastAsia" w:hAnsiTheme="minorEastAsia" w:eastAsiaTheme="minorEastAsia"/>
        </w:rPr>
        <w:t>噪音</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可预测的可控的噪音包括吹风机、吸尘器、厨房电器等机械运作的噪音。</w:t>
      </w:r>
    </w:p>
    <w:p w14:paraId="10A47A78">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7</w:t>
      </w:r>
      <w:r>
        <w:rPr>
          <w:rFonts w:hint="eastAsia" w:hAnsi="黑体" w:cs="黑体"/>
        </w:rPr>
        <w:t>.2</w:t>
      </w:r>
      <w:r>
        <w:rPr>
          <w:rFonts w:hint="eastAsia" w:asciiTheme="minorEastAsia" w:hAnsiTheme="minorEastAsia" w:eastAsiaTheme="minorEastAsia"/>
        </w:rPr>
        <w:t xml:space="preserve"> 预防措施</w:t>
      </w:r>
    </w:p>
    <w:p w14:paraId="40CF3BCB">
      <w:pPr>
        <w:pStyle w:val="333"/>
        <w:adjustRightInd w:val="0"/>
        <w:snapToGrid w:val="0"/>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对于不可控的噪音：</w:t>
      </w:r>
      <w:r>
        <w:rPr>
          <w:rFonts w:hint="eastAsia" w:asciiTheme="minorEastAsia" w:hAnsiTheme="minorEastAsia" w:eastAsiaTheme="minorEastAsia"/>
        </w:rPr>
        <w:t>提前</w:t>
      </w:r>
      <w:r>
        <w:rPr>
          <w:rFonts w:hint="eastAsia" w:asciiTheme="minorEastAsia" w:hAnsiTheme="minorEastAsia" w:eastAsiaTheme="minorEastAsia"/>
          <w:lang w:val="en-US" w:eastAsia="zh-CN"/>
        </w:rPr>
        <w:t>在节假日等时间点使用环境隔音措施，了解施工装修的时间和频率，避免将猫咪暴露在噪音源的环境中。提前为猫咪准备安静的区域</w:t>
      </w:r>
      <w:r>
        <w:rPr>
          <w:rFonts w:hint="eastAsia" w:asciiTheme="minorEastAsia" w:hAnsiTheme="minorEastAsia" w:eastAsiaTheme="minorEastAsia"/>
        </w:rPr>
        <w:t>，</w:t>
      </w:r>
      <w:r>
        <w:rPr>
          <w:rFonts w:hint="eastAsia" w:asciiTheme="minorEastAsia" w:hAnsiTheme="minorEastAsia" w:eastAsiaTheme="minorEastAsia"/>
          <w:lang w:val="en-US" w:eastAsia="zh-CN"/>
        </w:rPr>
        <w:t>使用隔音设备或采取播放白噪音等降噪措施</w:t>
      </w:r>
      <w:r>
        <w:rPr>
          <w:rFonts w:hint="eastAsia" w:asciiTheme="minorEastAsia" w:hAnsiTheme="minorEastAsia" w:eastAsiaTheme="minorEastAsia"/>
        </w:rPr>
        <w:t>。</w:t>
      </w:r>
    </w:p>
    <w:p w14:paraId="598D5E1F">
      <w:pPr>
        <w:pStyle w:val="333"/>
        <w:adjustRightInd w:val="0"/>
        <w:snapToGrid w:val="0"/>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对于可控的噪音：将猫咪逐步暴露于这些噪音源，从最低强度和最短时间开始，慢慢增加频率和强度。当需要使用噪音较大的电器时，提前为猫咪准备一个安静的区域，避免猫咪接触这些噪音设备，若猫咪应激反应强烈，尽量不使用噪音较大的电器或减少使用的时间。</w:t>
      </w:r>
    </w:p>
    <w:p w14:paraId="771861E0">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7</w:t>
      </w:r>
      <w:r>
        <w:rPr>
          <w:rFonts w:hint="eastAsia" w:hAnsi="黑体" w:cs="黑体"/>
        </w:rPr>
        <w:t>.3</w:t>
      </w:r>
      <w:r>
        <w:rPr>
          <w:rFonts w:hint="eastAsia" w:asciiTheme="minorEastAsia" w:hAnsiTheme="minorEastAsia" w:eastAsiaTheme="minorEastAsia"/>
        </w:rPr>
        <w:t>实际操作建议</w:t>
      </w:r>
    </w:p>
    <w:p w14:paraId="017350B9">
      <w:pPr>
        <w:pStyle w:val="333"/>
        <w:adjustRightInd w:val="0"/>
        <w:snapToGrid w:val="0"/>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在外部噪音出现时，将猫咪带到远离噪音的环境，播放白噪音或舒缓的音乐，在突发的噪音环境下，尽量减少与猫咪的互动，让它们自己寻找安全区域。在使用噪音大的电器时，逐步让猫咪习惯设备的声音，保持耐心避免强迫，适时给予食物奖励或其他正向强化。必要时使用猫用信息素扩散器或镇静药物辅助。</w:t>
      </w:r>
    </w:p>
    <w:p w14:paraId="2BAEDB28">
      <w:pPr>
        <w:pStyle w:val="258"/>
        <w:spacing w:before="120" w:beforeLines="50" w:after="120" w:afterLines="50"/>
        <w:rPr>
          <w:rFonts w:hint="eastAsia" w:ascii="黑体" w:hAnsi="黑体" w:eastAsia="黑体" w:cs="黑体"/>
        </w:rPr>
      </w:pPr>
      <w:r>
        <w:rPr>
          <w:rFonts w:hint="eastAsia" w:ascii="黑体" w:hAnsi="黑体" w:eastAsia="黑体" w:cs="黑体"/>
        </w:rPr>
        <w:t>7.</w:t>
      </w:r>
      <w:r>
        <w:rPr>
          <w:rFonts w:hint="eastAsia" w:ascii="黑体" w:hAnsi="黑体" w:eastAsia="黑体" w:cs="黑体"/>
          <w:lang w:val="en-US" w:eastAsia="zh-CN"/>
        </w:rPr>
        <w:t>8</w:t>
      </w:r>
      <w:r>
        <w:rPr>
          <w:rFonts w:hint="eastAsia" w:ascii="黑体" w:hAnsi="黑体" w:eastAsia="黑体" w:cs="黑体"/>
        </w:rPr>
        <w:t xml:space="preserve">  </w:t>
      </w:r>
      <w:r>
        <w:rPr>
          <w:rFonts w:hint="eastAsia" w:ascii="黑体" w:hAnsi="黑体" w:eastAsia="黑体" w:cs="黑体"/>
          <w:lang w:val="en-US" w:eastAsia="zh-CN"/>
        </w:rPr>
        <w:t>慢性疾病患病</w:t>
      </w:r>
      <w:r>
        <w:rPr>
          <w:rFonts w:hint="eastAsia" w:ascii="黑体" w:hAnsi="黑体" w:eastAsia="黑体" w:cs="黑体"/>
        </w:rPr>
        <w:t>场景</w:t>
      </w:r>
    </w:p>
    <w:p w14:paraId="2A1C2572">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8</w:t>
      </w:r>
      <w:r>
        <w:rPr>
          <w:rFonts w:hint="eastAsia" w:hAnsi="黑体" w:cs="黑体"/>
        </w:rPr>
        <w:t xml:space="preserve">.1 </w:t>
      </w:r>
      <w:r>
        <w:rPr>
          <w:rFonts w:hint="eastAsia" w:asciiTheme="minorEastAsia" w:hAnsiTheme="minorEastAsia" w:eastAsiaTheme="minorEastAsia"/>
        </w:rPr>
        <w:t>可能的应激源包括</w:t>
      </w:r>
      <w:r>
        <w:rPr>
          <w:rFonts w:hint="eastAsia" w:asciiTheme="minorEastAsia" w:hAnsiTheme="minorEastAsia" w:eastAsiaTheme="minorEastAsia"/>
          <w:lang w:val="en-US" w:eastAsia="zh-CN"/>
        </w:rPr>
        <w:t>泌尿系统疾病（如特发性膀胱炎）、消化系统疾病（如炎性肠病、慢性肝炎等）、关节炎、皮肤病（如过敏性皮炎）</w:t>
      </w:r>
      <w:r>
        <w:rPr>
          <w:rFonts w:hint="eastAsia" w:asciiTheme="minorEastAsia" w:hAnsiTheme="minorEastAsia" w:eastAsiaTheme="minorEastAsia"/>
        </w:rPr>
        <w:t>。</w:t>
      </w:r>
    </w:p>
    <w:p w14:paraId="480030D6">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8</w:t>
      </w:r>
      <w:r>
        <w:rPr>
          <w:rFonts w:hint="eastAsia" w:hAnsi="黑体" w:cs="黑体"/>
        </w:rPr>
        <w:t>.2</w:t>
      </w:r>
      <w:r>
        <w:rPr>
          <w:rFonts w:hint="eastAsia" w:asciiTheme="minorEastAsia" w:hAnsiTheme="minorEastAsia" w:eastAsiaTheme="minorEastAsia"/>
        </w:rPr>
        <w:t xml:space="preserve"> 预防措施</w:t>
      </w:r>
    </w:p>
    <w:p w14:paraId="3E7ECCDB">
      <w:pPr>
        <w:pStyle w:val="333"/>
        <w:adjustRightInd w:val="0"/>
        <w:snapToGrid w:val="0"/>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定期体检，及时发现慢性疾病的早期症状</w:t>
      </w:r>
      <w:r>
        <w:rPr>
          <w:rFonts w:hint="eastAsia" w:asciiTheme="minorEastAsia" w:hAnsiTheme="minorEastAsia" w:eastAsiaTheme="minorEastAsia"/>
        </w:rPr>
        <w:t>。</w:t>
      </w:r>
      <w:r>
        <w:rPr>
          <w:rFonts w:hint="eastAsia" w:asciiTheme="minorEastAsia" w:hAnsiTheme="minorEastAsia" w:eastAsiaTheme="minorEastAsia"/>
          <w:lang w:val="en-US" w:eastAsia="zh-CN"/>
        </w:rPr>
        <w:t>根据疾病类型调整环境设计，如患皮肤病猫咪应避免过度摩擦或舔咬区域，患关节炎的猫咪可以提供软垫和低入口猫砂盆，患泌尿系统疾病的猫在活动区域设置多个饮水区域。使用药物或物理治疗缓解慢性疾病引发的疼痛。提供足够的环境丰容。</w:t>
      </w:r>
    </w:p>
    <w:p w14:paraId="65ACB1B9">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8</w:t>
      </w:r>
      <w:r>
        <w:rPr>
          <w:rFonts w:hint="eastAsia" w:hAnsi="黑体" w:cs="黑体"/>
        </w:rPr>
        <w:t>.3</w:t>
      </w:r>
      <w:r>
        <w:rPr>
          <w:rFonts w:hint="eastAsia" w:asciiTheme="minorEastAsia" w:hAnsiTheme="minorEastAsia" w:eastAsiaTheme="minorEastAsia"/>
        </w:rPr>
        <w:t>实际操作建议</w:t>
      </w:r>
    </w:p>
    <w:p w14:paraId="2027F4E3">
      <w:pPr>
        <w:pStyle w:val="333"/>
        <w:adjustRightInd w:val="0"/>
        <w:snapToGrid w:val="0"/>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为患慢性疾病的猫咪提供</w:t>
      </w:r>
      <w:r>
        <w:rPr>
          <w:rFonts w:hint="eastAsia" w:asciiTheme="minorEastAsia" w:hAnsiTheme="minorEastAsia" w:eastAsiaTheme="minorEastAsia"/>
          <w:lang w:val="en-US" w:eastAsia="zh-CN"/>
        </w:rPr>
        <w:t>安静、</w:t>
      </w:r>
      <w:r>
        <w:rPr>
          <w:rFonts w:hint="eastAsia" w:asciiTheme="minorEastAsia" w:hAnsiTheme="minorEastAsia" w:eastAsiaTheme="minorEastAsia"/>
        </w:rPr>
        <w:t>舒适</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便利</w:t>
      </w:r>
      <w:r>
        <w:rPr>
          <w:rFonts w:hint="eastAsia" w:asciiTheme="minorEastAsia" w:hAnsiTheme="minorEastAsia" w:eastAsiaTheme="minorEastAsia"/>
        </w:rPr>
        <w:t>的休息环境，如软垫</w:t>
      </w:r>
      <w:r>
        <w:rPr>
          <w:rFonts w:hint="eastAsia" w:asciiTheme="minorEastAsia" w:hAnsiTheme="minorEastAsia" w:eastAsiaTheme="minorEastAsia"/>
          <w:lang w:val="en-US" w:eastAsia="zh-CN"/>
        </w:rPr>
        <w:t>和低入口猫砂盆</w:t>
      </w:r>
      <w:r>
        <w:rPr>
          <w:rFonts w:hint="eastAsia" w:asciiTheme="minorEastAsia" w:hAnsiTheme="minorEastAsia" w:eastAsiaTheme="minorEastAsia"/>
          <w:lang w:eastAsia="zh-CN"/>
        </w:rPr>
        <w:t>。</w:t>
      </w:r>
      <w:r>
        <w:rPr>
          <w:rFonts w:hint="eastAsia" w:asciiTheme="minorEastAsia" w:hAnsiTheme="minorEastAsia" w:eastAsiaTheme="minorEastAsia"/>
        </w:rPr>
        <w:t>定期进行健康检查，</w:t>
      </w:r>
      <w:r>
        <w:rPr>
          <w:rFonts w:hint="eastAsia" w:asciiTheme="minorEastAsia" w:hAnsiTheme="minorEastAsia" w:eastAsiaTheme="minorEastAsia"/>
          <w:lang w:val="en-US" w:eastAsia="zh-CN"/>
        </w:rPr>
        <w:t>控制</w:t>
      </w:r>
      <w:r>
        <w:rPr>
          <w:rFonts w:hint="eastAsia" w:asciiTheme="minorEastAsia" w:hAnsiTheme="minorEastAsia" w:eastAsiaTheme="minorEastAsia"/>
        </w:rPr>
        <w:t>疾病</w:t>
      </w:r>
      <w:r>
        <w:rPr>
          <w:rFonts w:hint="eastAsia" w:asciiTheme="minorEastAsia" w:hAnsiTheme="minorEastAsia" w:eastAsiaTheme="minorEastAsia"/>
          <w:lang w:val="en-US" w:eastAsia="zh-CN"/>
        </w:rPr>
        <w:t>的发展。日常使用</w:t>
      </w:r>
      <w:r>
        <w:rPr>
          <w:rFonts w:hint="eastAsia" w:asciiTheme="minorEastAsia" w:hAnsiTheme="minorEastAsia" w:eastAsiaTheme="minorEastAsia"/>
        </w:rPr>
        <w:t>信息素扩散器帮助缓解</w:t>
      </w:r>
      <w:r>
        <w:rPr>
          <w:rFonts w:hint="eastAsia" w:asciiTheme="minorEastAsia" w:hAnsiTheme="minorEastAsia" w:eastAsiaTheme="minorEastAsia"/>
          <w:lang w:val="en-US" w:eastAsia="zh-CN"/>
        </w:rPr>
        <w:t>慢性</w:t>
      </w:r>
      <w:r>
        <w:rPr>
          <w:rFonts w:hint="eastAsia" w:asciiTheme="minorEastAsia" w:hAnsiTheme="minorEastAsia" w:eastAsiaTheme="minorEastAsia"/>
        </w:rPr>
        <w:t>应激</w:t>
      </w:r>
      <w:r>
        <w:rPr>
          <w:rFonts w:hint="eastAsia" w:asciiTheme="minorEastAsia" w:hAnsiTheme="minorEastAsia" w:eastAsiaTheme="minorEastAsia"/>
          <w:lang w:eastAsia="zh-CN"/>
        </w:rPr>
        <w:t>，</w:t>
      </w:r>
      <w:r>
        <w:rPr>
          <w:rFonts w:hint="eastAsia" w:asciiTheme="minorEastAsia" w:hAnsiTheme="minorEastAsia" w:eastAsiaTheme="minorEastAsia"/>
        </w:rPr>
        <w:t>通过互动玩具或丰容</w:t>
      </w:r>
      <w:r>
        <w:rPr>
          <w:rFonts w:hint="eastAsia" w:asciiTheme="minorEastAsia" w:hAnsiTheme="minorEastAsia" w:eastAsiaTheme="minorEastAsia"/>
          <w:lang w:val="en-US" w:eastAsia="zh-CN"/>
        </w:rPr>
        <w:t>设施</w:t>
      </w:r>
      <w:r>
        <w:rPr>
          <w:rFonts w:hint="eastAsia" w:asciiTheme="minorEastAsia" w:hAnsiTheme="minorEastAsia" w:eastAsiaTheme="minorEastAsia"/>
        </w:rPr>
        <w:t>增强</w:t>
      </w:r>
      <w:r>
        <w:rPr>
          <w:rFonts w:hint="eastAsia" w:asciiTheme="minorEastAsia" w:hAnsiTheme="minorEastAsia" w:eastAsiaTheme="minorEastAsia"/>
          <w:lang w:val="en-US" w:eastAsia="zh-CN"/>
        </w:rPr>
        <w:t>猫咪</w:t>
      </w:r>
      <w:r>
        <w:rPr>
          <w:rFonts w:hint="eastAsia" w:asciiTheme="minorEastAsia" w:hAnsiTheme="minorEastAsia" w:eastAsiaTheme="minorEastAsia"/>
        </w:rPr>
        <w:t>心理健康</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确保</w:t>
      </w:r>
      <w:r>
        <w:rPr>
          <w:rFonts w:hint="eastAsia" w:asciiTheme="minorEastAsia" w:hAnsiTheme="minorEastAsia" w:eastAsiaTheme="minorEastAsia"/>
        </w:rPr>
        <w:t>提供足够的活动空间和抓挠区域，特别是对于长时间卧床的猫咪，应增加垂直空间（如猫爬架），提供可以探索和逃避的路径</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在</w:t>
      </w:r>
      <w:r>
        <w:rPr>
          <w:rFonts w:hint="eastAsia" w:asciiTheme="minorEastAsia" w:hAnsiTheme="minorEastAsia" w:eastAsiaTheme="minorEastAsia"/>
        </w:rPr>
        <w:t>兽医指导下使用药物</w:t>
      </w:r>
      <w:r>
        <w:rPr>
          <w:rFonts w:hint="eastAsia" w:asciiTheme="minorEastAsia" w:hAnsiTheme="minorEastAsia" w:eastAsiaTheme="minorEastAsia"/>
          <w:lang w:val="en-US" w:eastAsia="zh-CN"/>
        </w:rPr>
        <w:t>和</w:t>
      </w:r>
      <w:r>
        <w:rPr>
          <w:rFonts w:hint="eastAsia" w:asciiTheme="minorEastAsia" w:hAnsiTheme="minorEastAsia" w:eastAsiaTheme="minorEastAsia"/>
        </w:rPr>
        <w:t>制定针对性方案</w:t>
      </w:r>
      <w:r>
        <w:rPr>
          <w:rFonts w:hint="eastAsia" w:asciiTheme="minorEastAsia" w:hAnsiTheme="minorEastAsia" w:eastAsiaTheme="minorEastAsia"/>
          <w:lang w:eastAsia="zh-CN"/>
        </w:rPr>
        <w:t>。</w:t>
      </w:r>
    </w:p>
    <w:p w14:paraId="06C3FBD1">
      <w:pPr>
        <w:pStyle w:val="258"/>
        <w:spacing w:before="120" w:beforeLines="50" w:after="120" w:afterLines="50"/>
        <w:rPr>
          <w:rFonts w:hint="eastAsia" w:ascii="黑体" w:hAnsi="黑体" w:eastAsia="黑体" w:cs="黑体"/>
        </w:rPr>
      </w:pPr>
      <w:r>
        <w:rPr>
          <w:rFonts w:hint="eastAsia" w:ascii="黑体" w:hAnsi="黑体" w:eastAsia="黑体" w:cs="黑体"/>
        </w:rPr>
        <w:t>7.</w:t>
      </w:r>
      <w:r>
        <w:rPr>
          <w:rFonts w:hint="eastAsia" w:ascii="黑体" w:hAnsi="黑体" w:eastAsia="黑体" w:cs="黑体"/>
          <w:lang w:val="en-US" w:eastAsia="zh-CN"/>
        </w:rPr>
        <w:t>9</w:t>
      </w:r>
      <w:r>
        <w:rPr>
          <w:rFonts w:hint="eastAsia" w:ascii="黑体" w:hAnsi="黑体" w:eastAsia="黑体" w:cs="黑体"/>
        </w:rPr>
        <w:t xml:space="preserve">  </w:t>
      </w:r>
      <w:r>
        <w:rPr>
          <w:rFonts w:hint="eastAsia" w:ascii="黑体" w:hAnsi="黑体" w:eastAsia="黑体" w:cs="黑体"/>
          <w:lang w:val="en-US" w:eastAsia="zh-CN"/>
        </w:rPr>
        <w:t>强制接触</w:t>
      </w:r>
      <w:r>
        <w:rPr>
          <w:rFonts w:hint="eastAsia" w:ascii="黑体" w:hAnsi="黑体" w:eastAsia="黑体" w:cs="黑体"/>
        </w:rPr>
        <w:t>场景</w:t>
      </w:r>
    </w:p>
    <w:p w14:paraId="4893BAD1">
      <w:pPr>
        <w:pStyle w:val="333"/>
        <w:adjustRightInd w:val="0"/>
        <w:snapToGrid w:val="0"/>
        <w:rPr>
          <w:rFonts w:hint="default" w:asciiTheme="minorEastAsia" w:hAnsiTheme="minorEastAsia" w:eastAsiaTheme="minorEastAsia"/>
          <w:lang w:val="en-US"/>
        </w:rPr>
      </w:pPr>
      <w:r>
        <w:rPr>
          <w:rFonts w:hint="eastAsia" w:hAnsi="黑体" w:cs="黑体"/>
        </w:rPr>
        <w:t>7.</w:t>
      </w:r>
      <w:r>
        <w:rPr>
          <w:rFonts w:hint="eastAsia" w:hAnsi="黑体" w:cs="黑体"/>
          <w:lang w:val="en-US" w:eastAsia="zh-CN"/>
        </w:rPr>
        <w:t>9</w:t>
      </w:r>
      <w:r>
        <w:rPr>
          <w:rFonts w:hint="eastAsia" w:hAnsi="黑体" w:cs="黑体"/>
        </w:rPr>
        <w:t xml:space="preserve">.1 </w:t>
      </w:r>
      <w:r>
        <w:rPr>
          <w:rFonts w:hint="eastAsia" w:asciiTheme="minorEastAsia" w:hAnsiTheme="minorEastAsia" w:eastAsiaTheme="minorEastAsia"/>
        </w:rPr>
        <w:t>可能的应激源</w:t>
      </w:r>
      <w:r>
        <w:rPr>
          <w:rFonts w:hint="eastAsia" w:asciiTheme="minorEastAsia" w:hAnsiTheme="minorEastAsia" w:eastAsiaTheme="minorEastAsia"/>
          <w:lang w:val="en-US" w:eastAsia="zh-CN"/>
        </w:rPr>
        <w:t>包括主人强制对猫咪进行身体接触（如抱起或抚摸）、主人或其他人强制对猫咪进行其抗拒的活动（如剪指甲、洗澡、喂药等）、长期限制猫自由活动（如长期笼养）。</w:t>
      </w:r>
    </w:p>
    <w:p w14:paraId="737E06FD">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9</w:t>
      </w:r>
      <w:r>
        <w:rPr>
          <w:rFonts w:hint="eastAsia" w:hAnsi="黑体" w:cs="黑体"/>
        </w:rPr>
        <w:t>.2</w:t>
      </w:r>
      <w:r>
        <w:rPr>
          <w:rFonts w:hint="eastAsia" w:asciiTheme="minorEastAsia" w:hAnsiTheme="minorEastAsia" w:eastAsiaTheme="minorEastAsia"/>
        </w:rPr>
        <w:t xml:space="preserve"> 预防措施</w:t>
      </w:r>
    </w:p>
    <w:p w14:paraId="004554D5">
      <w:pPr>
        <w:pStyle w:val="333"/>
        <w:adjustRightInd w:val="0"/>
        <w:snapToGrid w:val="0"/>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尊重猫咪的意愿，避免强迫猫咪进行不必要的身体接触。日常应提供积极、一致、可预测的互动。对于必要的操作，可通过行为训练引导猫咪适应。不可避免时使用猫用信息素缓解应激。</w:t>
      </w:r>
    </w:p>
    <w:p w14:paraId="468FA211">
      <w:pPr>
        <w:pStyle w:val="333"/>
        <w:adjustRightInd w:val="0"/>
        <w:snapToGrid w:val="0"/>
        <w:rPr>
          <w:rFonts w:hint="eastAsia" w:asciiTheme="minorEastAsia" w:hAnsiTheme="minorEastAsia" w:eastAsiaTheme="minorEastAsia"/>
        </w:rPr>
      </w:pPr>
      <w:r>
        <w:rPr>
          <w:rFonts w:hint="eastAsia" w:hAnsi="黑体" w:cs="黑体"/>
        </w:rPr>
        <w:t>7.</w:t>
      </w:r>
      <w:r>
        <w:rPr>
          <w:rFonts w:hint="eastAsia" w:hAnsi="黑体" w:cs="黑体"/>
          <w:lang w:val="en-US" w:eastAsia="zh-CN"/>
        </w:rPr>
        <w:t>9</w:t>
      </w:r>
      <w:r>
        <w:rPr>
          <w:rFonts w:hint="eastAsia" w:hAnsi="黑体" w:cs="黑体"/>
        </w:rPr>
        <w:t>.3</w:t>
      </w:r>
      <w:r>
        <w:rPr>
          <w:rFonts w:hint="eastAsia" w:asciiTheme="minorEastAsia" w:hAnsiTheme="minorEastAsia" w:eastAsiaTheme="minorEastAsia"/>
        </w:rPr>
        <w:t>实际操作建议</w:t>
      </w:r>
    </w:p>
    <w:p w14:paraId="55684D9D">
      <w:pPr>
        <w:pStyle w:val="333"/>
        <w:adjustRightInd w:val="0"/>
        <w:snapToGrid w:val="0"/>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避免强制接触猫咪，必须接触时尽量选择猫咪情绪平稳时操作，在进行猫咪抗拒的操作时尽量保持环境安静并缩短操作时间，同时可以奖励食物并轻声安抚猫咪。</w:t>
      </w:r>
    </w:p>
    <w:p w14:paraId="28BC33B9">
      <w:pPr>
        <w:pStyle w:val="333"/>
        <w:adjustRightInd w:val="0"/>
        <w:snapToGrid w:val="0"/>
        <w:ind w:firstLine="420" w:firstLineChars="200"/>
        <w:rPr>
          <w:rFonts w:hint="eastAsia" w:asciiTheme="minorEastAsia" w:hAnsiTheme="minorEastAsia" w:eastAsiaTheme="minorEastAsia"/>
          <w:lang w:val="en-US" w:eastAsia="zh-CN"/>
        </w:rPr>
      </w:pPr>
    </w:p>
    <w:p w14:paraId="1F7A20CE">
      <w:pPr>
        <w:pStyle w:val="333"/>
        <w:adjustRightInd w:val="0"/>
        <w:snapToGrid w:val="0"/>
        <w:rPr>
          <w:rFonts w:hint="eastAsia" w:asciiTheme="minorEastAsia" w:hAnsiTheme="minorEastAsia" w:eastAsiaTheme="minorEastAsia"/>
        </w:rPr>
      </w:pPr>
    </w:p>
    <w:p w14:paraId="2B493D07">
      <w:pPr>
        <w:pStyle w:val="333"/>
        <w:adjustRightInd w:val="0"/>
        <w:snapToGrid w:val="0"/>
        <w:rPr>
          <w:rFonts w:hint="eastAsia" w:asciiTheme="minorEastAsia" w:hAnsiTheme="minorEastAsia" w:eastAsiaTheme="minorEastAsia"/>
        </w:rPr>
      </w:pPr>
    </w:p>
    <w:p w14:paraId="33B7063E">
      <w:pPr>
        <w:pStyle w:val="333"/>
        <w:adjustRightInd w:val="0"/>
        <w:snapToGrid w:val="0"/>
        <w:rPr>
          <w:rFonts w:hint="eastAsia" w:asciiTheme="minorEastAsia" w:hAnsiTheme="minorEastAsia" w:eastAsiaTheme="minorEastAsia"/>
        </w:rPr>
      </w:pPr>
    </w:p>
    <w:p w14:paraId="0F77440E">
      <w:pPr>
        <w:pStyle w:val="333"/>
        <w:adjustRightInd w:val="0"/>
        <w:snapToGrid w:val="0"/>
        <w:rPr>
          <w:rFonts w:hint="eastAsia" w:asciiTheme="minorEastAsia" w:hAnsiTheme="minorEastAsia" w:eastAsiaTheme="minorEastAsia"/>
        </w:rPr>
      </w:pPr>
    </w:p>
    <w:p w14:paraId="6D7A8428">
      <w:pPr>
        <w:pStyle w:val="333"/>
        <w:adjustRightInd w:val="0"/>
        <w:snapToGrid w:val="0"/>
        <w:rPr>
          <w:rFonts w:hint="eastAsia" w:asciiTheme="minorEastAsia" w:hAnsiTheme="minorEastAsia" w:eastAsiaTheme="minorEastAsia"/>
        </w:rPr>
      </w:pPr>
    </w:p>
    <w:p w14:paraId="40C63186">
      <w:pPr>
        <w:pStyle w:val="521"/>
        <w:ind w:firstLine="0" w:firstLineChars="0"/>
        <w:jc w:val="center"/>
        <w:rPr>
          <w:rFonts w:hint="eastAsia" w:ascii="黑体" w:hAnsi="黑体" w:eastAsia="黑体" w:cs="黑体"/>
        </w:rPr>
      </w:pPr>
    </w:p>
    <w:p w14:paraId="5D3FDD7B">
      <w:pPr>
        <w:pStyle w:val="521"/>
        <w:ind w:firstLine="0" w:firstLineChars="0"/>
        <w:jc w:val="center"/>
      </w:pPr>
      <w:r>
        <w:rPr>
          <w:rFonts w:hint="eastAsia" w:ascii="黑体" w:hAnsi="黑体" w:eastAsia="黑体" w:cs="黑体"/>
        </w:rPr>
        <w:t>附录A</w:t>
      </w:r>
      <w:bookmarkStart w:id="2" w:name="BookMark5"/>
    </w:p>
    <w:p w14:paraId="76209963">
      <w:pPr>
        <w:pStyle w:val="528"/>
        <w:numPr>
          <w:ilvl w:val="0"/>
          <w:numId w:val="0"/>
        </w:numPr>
        <w:snapToGrid w:val="0"/>
        <w:spacing w:before="0" w:after="0" w:afterLines="0"/>
      </w:pPr>
      <w:r>
        <w:rPr>
          <w:rFonts w:hint="eastAsia"/>
        </w:rPr>
        <w:t>（资料性）</w:t>
      </w:r>
    </w:p>
    <w:p w14:paraId="5BA965C5">
      <w:pPr>
        <w:pStyle w:val="528"/>
        <w:numPr>
          <w:ilvl w:val="0"/>
          <w:numId w:val="0"/>
        </w:numPr>
        <w:snapToGrid w:val="0"/>
        <w:spacing w:before="0" w:after="240" w:afterLines="100"/>
      </w:pPr>
      <w:r>
        <w:rPr>
          <w:rFonts w:hint="eastAsia"/>
        </w:rPr>
        <w:t>猫应激行为评分表（Cat Stress Score,CSS）</w:t>
      </w:r>
    </w:p>
    <w:p w14:paraId="0CB22BAF">
      <w:pPr>
        <w:pStyle w:val="529"/>
        <w:numPr>
          <w:ilvl w:val="0"/>
          <w:numId w:val="0"/>
        </w:numPr>
        <w:spacing w:before="120" w:after="120"/>
        <w:ind w:firstLine="420" w:firstLineChars="200"/>
        <w:rPr>
          <w:rFonts w:hint="eastAsia" w:ascii="宋体" w:hAnsi="宋体" w:eastAsia="宋体"/>
        </w:rPr>
      </w:pPr>
      <w:r>
        <w:rPr>
          <w:rFonts w:hint="eastAsia" w:ascii="宋体" w:hAnsi="宋体" w:eastAsia="宋体"/>
        </w:rPr>
        <w:t>见表A</w:t>
      </w:r>
      <w:r>
        <w:rPr>
          <w:rFonts w:ascii="宋体" w:hAnsi="宋体" w:eastAsia="宋体"/>
        </w:rPr>
        <w:t>.1</w:t>
      </w:r>
      <w:r>
        <w:rPr>
          <w:rFonts w:hint="eastAsia" w:ascii="宋体" w:hAnsi="宋体" w:eastAsia="宋体"/>
        </w:rPr>
        <w:t>。</w:t>
      </w:r>
    </w:p>
    <w:p w14:paraId="2A428861">
      <w:pPr>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表A.1</w:t>
      </w:r>
    </w:p>
    <w:tbl>
      <w:tblPr>
        <w:tblStyle w:val="88"/>
        <w:tblW w:w="99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10"/>
        <w:gridCol w:w="1421"/>
        <w:gridCol w:w="1478"/>
        <w:gridCol w:w="1522"/>
        <w:gridCol w:w="1239"/>
        <w:gridCol w:w="1341"/>
        <w:gridCol w:w="1150"/>
      </w:tblGrid>
      <w:tr w14:paraId="0FF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Merge w:val="restart"/>
            <w:shd w:val="clear" w:color="auto" w:fill="auto"/>
            <w:noWrap/>
            <w:vAlign w:val="center"/>
          </w:tcPr>
          <w:p w14:paraId="5576C6BB">
            <w:pPr>
              <w:textAlignment w:val="center"/>
              <w:rPr>
                <w:rFonts w:ascii="Calibri" w:hAnsi="Calibri" w:eastAsia="宋体" w:cs="Calibri"/>
                <w:color w:val="000000"/>
              </w:rPr>
            </w:pPr>
            <w:r>
              <w:rPr>
                <w:rFonts w:ascii="Calibri" w:hAnsi="Calibri" w:eastAsia="宋体" w:cs="Calibri"/>
                <w:color w:val="000000"/>
                <w:lang w:bidi="ar"/>
              </w:rPr>
              <w:t>项目</w:t>
            </w:r>
          </w:p>
        </w:tc>
        <w:tc>
          <w:tcPr>
            <w:tcW w:w="9161" w:type="dxa"/>
            <w:gridSpan w:val="7"/>
            <w:shd w:val="clear" w:color="auto" w:fill="auto"/>
            <w:vAlign w:val="center"/>
          </w:tcPr>
          <w:p w14:paraId="48B2D770">
            <w:pPr>
              <w:textAlignment w:val="center"/>
              <w:rPr>
                <w:rFonts w:ascii="Calibri" w:hAnsi="Calibri" w:eastAsia="宋体" w:cs="Calibri"/>
                <w:color w:val="000000"/>
              </w:rPr>
            </w:pPr>
            <w:r>
              <w:rPr>
                <w:rFonts w:ascii="Calibri" w:hAnsi="Calibri" w:eastAsia="宋体" w:cs="Calibri"/>
                <w:color w:val="000000"/>
                <w:lang w:bidi="ar"/>
              </w:rPr>
              <w:t>分值(应激指数)</w:t>
            </w:r>
          </w:p>
        </w:tc>
      </w:tr>
      <w:tr w14:paraId="665D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Merge w:val="continue"/>
            <w:shd w:val="clear" w:color="auto" w:fill="auto"/>
            <w:noWrap/>
            <w:vAlign w:val="center"/>
          </w:tcPr>
          <w:p w14:paraId="6258A73B">
            <w:pPr>
              <w:rPr>
                <w:rFonts w:ascii="Calibri" w:hAnsi="Calibri" w:eastAsia="宋体" w:cs="Calibri"/>
                <w:color w:val="000000"/>
              </w:rPr>
            </w:pPr>
          </w:p>
        </w:tc>
        <w:tc>
          <w:tcPr>
            <w:tcW w:w="1010" w:type="dxa"/>
            <w:shd w:val="clear" w:color="auto" w:fill="auto"/>
            <w:vAlign w:val="center"/>
          </w:tcPr>
          <w:p w14:paraId="7E145A9F">
            <w:pPr>
              <w:textAlignment w:val="center"/>
              <w:rPr>
                <w:rFonts w:ascii="Calibri" w:hAnsi="Calibri" w:eastAsia="宋体" w:cs="Calibri"/>
                <w:color w:val="000000"/>
              </w:rPr>
            </w:pPr>
            <w:r>
              <w:rPr>
                <w:rFonts w:ascii="Calibri" w:hAnsi="Calibri" w:eastAsia="宋体" w:cs="Calibri"/>
                <w:color w:val="000000"/>
                <w:lang w:bidi="ar"/>
              </w:rPr>
              <w:t>1分</w:t>
            </w:r>
          </w:p>
        </w:tc>
        <w:tc>
          <w:tcPr>
            <w:tcW w:w="1421" w:type="dxa"/>
            <w:shd w:val="clear" w:color="auto" w:fill="auto"/>
            <w:vAlign w:val="center"/>
          </w:tcPr>
          <w:p w14:paraId="6DE57DF2">
            <w:pPr>
              <w:textAlignment w:val="center"/>
              <w:rPr>
                <w:rFonts w:ascii="Calibri" w:hAnsi="Calibri" w:eastAsia="宋体" w:cs="Calibri"/>
                <w:color w:val="000000"/>
              </w:rPr>
            </w:pPr>
            <w:r>
              <w:rPr>
                <w:rFonts w:ascii="Calibri" w:hAnsi="Calibri" w:eastAsia="宋体" w:cs="Calibri"/>
                <w:color w:val="000000"/>
                <w:lang w:bidi="ar"/>
              </w:rPr>
              <w:t>2分</w:t>
            </w:r>
          </w:p>
        </w:tc>
        <w:tc>
          <w:tcPr>
            <w:tcW w:w="1478" w:type="dxa"/>
            <w:shd w:val="clear" w:color="auto" w:fill="auto"/>
            <w:vAlign w:val="center"/>
          </w:tcPr>
          <w:p w14:paraId="181D943E">
            <w:pPr>
              <w:textAlignment w:val="center"/>
              <w:rPr>
                <w:rFonts w:ascii="Calibri" w:hAnsi="Calibri" w:eastAsia="宋体" w:cs="Calibri"/>
                <w:color w:val="000000"/>
              </w:rPr>
            </w:pPr>
            <w:r>
              <w:rPr>
                <w:rFonts w:ascii="Calibri" w:hAnsi="Calibri" w:eastAsia="宋体" w:cs="Calibri"/>
                <w:color w:val="000000"/>
                <w:lang w:bidi="ar"/>
              </w:rPr>
              <w:t>3分</w:t>
            </w:r>
          </w:p>
        </w:tc>
        <w:tc>
          <w:tcPr>
            <w:tcW w:w="1522" w:type="dxa"/>
            <w:shd w:val="clear" w:color="auto" w:fill="auto"/>
            <w:vAlign w:val="center"/>
          </w:tcPr>
          <w:p w14:paraId="41CCD495">
            <w:pPr>
              <w:textAlignment w:val="center"/>
              <w:rPr>
                <w:rFonts w:ascii="Calibri" w:hAnsi="Calibri" w:eastAsia="宋体" w:cs="Calibri"/>
                <w:color w:val="000000"/>
              </w:rPr>
            </w:pPr>
            <w:r>
              <w:rPr>
                <w:rFonts w:ascii="Calibri" w:hAnsi="Calibri" w:eastAsia="宋体" w:cs="Calibri"/>
                <w:color w:val="000000"/>
                <w:lang w:bidi="ar"/>
              </w:rPr>
              <w:t>4分</w:t>
            </w:r>
          </w:p>
        </w:tc>
        <w:tc>
          <w:tcPr>
            <w:tcW w:w="1239" w:type="dxa"/>
            <w:shd w:val="clear" w:color="auto" w:fill="auto"/>
            <w:vAlign w:val="center"/>
          </w:tcPr>
          <w:p w14:paraId="6A042B99">
            <w:pPr>
              <w:textAlignment w:val="center"/>
              <w:rPr>
                <w:rFonts w:ascii="Calibri" w:hAnsi="Calibri" w:eastAsia="宋体" w:cs="Calibri"/>
                <w:color w:val="000000"/>
              </w:rPr>
            </w:pPr>
            <w:r>
              <w:rPr>
                <w:rFonts w:ascii="Calibri" w:hAnsi="Calibri" w:eastAsia="宋体" w:cs="Calibri"/>
                <w:color w:val="000000"/>
                <w:lang w:bidi="ar"/>
              </w:rPr>
              <w:t>5分</w:t>
            </w:r>
          </w:p>
        </w:tc>
        <w:tc>
          <w:tcPr>
            <w:tcW w:w="1341" w:type="dxa"/>
            <w:shd w:val="clear" w:color="auto" w:fill="auto"/>
            <w:vAlign w:val="center"/>
          </w:tcPr>
          <w:p w14:paraId="3D0973C2">
            <w:pPr>
              <w:textAlignment w:val="center"/>
              <w:rPr>
                <w:rFonts w:ascii="Calibri" w:hAnsi="Calibri" w:eastAsia="宋体" w:cs="Calibri"/>
                <w:color w:val="000000"/>
              </w:rPr>
            </w:pPr>
            <w:r>
              <w:rPr>
                <w:rFonts w:ascii="Calibri" w:hAnsi="Calibri" w:eastAsia="宋体" w:cs="Calibri"/>
                <w:color w:val="000000"/>
                <w:lang w:bidi="ar"/>
              </w:rPr>
              <w:t>6分</w:t>
            </w:r>
          </w:p>
        </w:tc>
        <w:tc>
          <w:tcPr>
            <w:tcW w:w="1150" w:type="dxa"/>
            <w:shd w:val="clear" w:color="auto" w:fill="auto"/>
            <w:vAlign w:val="center"/>
          </w:tcPr>
          <w:p w14:paraId="2EAAB7E3">
            <w:pPr>
              <w:textAlignment w:val="center"/>
              <w:rPr>
                <w:rFonts w:ascii="Calibri" w:hAnsi="Calibri" w:eastAsia="宋体" w:cs="Calibri"/>
                <w:color w:val="000000"/>
              </w:rPr>
            </w:pPr>
            <w:r>
              <w:rPr>
                <w:rFonts w:ascii="Calibri" w:hAnsi="Calibri" w:eastAsia="宋体" w:cs="Calibri"/>
                <w:color w:val="000000"/>
                <w:lang w:bidi="ar"/>
              </w:rPr>
              <w:t>7分</w:t>
            </w:r>
          </w:p>
        </w:tc>
      </w:tr>
      <w:tr w14:paraId="2D77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58" w:type="dxa"/>
            <w:shd w:val="clear" w:color="auto" w:fill="auto"/>
            <w:vAlign w:val="center"/>
          </w:tcPr>
          <w:p w14:paraId="25745FCE">
            <w:pPr>
              <w:textAlignment w:val="center"/>
              <w:rPr>
                <w:rFonts w:ascii="Calibri" w:hAnsi="Calibri" w:eastAsia="宋体" w:cs="Calibri"/>
                <w:color w:val="000000"/>
              </w:rPr>
            </w:pPr>
            <w:r>
              <w:rPr>
                <w:rFonts w:ascii="Calibri" w:hAnsi="Calibri" w:eastAsia="宋体" w:cs="Calibri"/>
                <w:color w:val="000000"/>
                <w:lang w:bidi="ar"/>
              </w:rPr>
              <w:t>描述</w:t>
            </w:r>
          </w:p>
        </w:tc>
        <w:tc>
          <w:tcPr>
            <w:tcW w:w="1010" w:type="dxa"/>
            <w:shd w:val="clear" w:color="auto" w:fill="auto"/>
            <w:vAlign w:val="center"/>
          </w:tcPr>
          <w:p w14:paraId="7C8C208C">
            <w:pPr>
              <w:textAlignment w:val="center"/>
              <w:rPr>
                <w:rFonts w:ascii="Calibri" w:hAnsi="Calibri" w:eastAsia="宋体" w:cs="Calibri"/>
                <w:color w:val="000000"/>
              </w:rPr>
            </w:pPr>
            <w:r>
              <w:rPr>
                <w:rFonts w:ascii="Calibri" w:hAnsi="Calibri" w:eastAsia="宋体" w:cs="Calibri"/>
                <w:color w:val="000000"/>
                <w:lang w:bidi="ar"/>
              </w:rPr>
              <w:t>完全放松</w:t>
            </w:r>
          </w:p>
        </w:tc>
        <w:tc>
          <w:tcPr>
            <w:tcW w:w="1421" w:type="dxa"/>
            <w:shd w:val="clear" w:color="auto" w:fill="auto"/>
            <w:vAlign w:val="center"/>
          </w:tcPr>
          <w:p w14:paraId="26C99C56">
            <w:pPr>
              <w:textAlignment w:val="center"/>
              <w:rPr>
                <w:rFonts w:ascii="Calibri" w:hAnsi="Calibri" w:eastAsia="宋体" w:cs="Calibri"/>
                <w:color w:val="000000"/>
              </w:rPr>
            </w:pPr>
            <w:r>
              <w:rPr>
                <w:rFonts w:ascii="Calibri" w:hAnsi="Calibri" w:eastAsia="宋体" w:cs="Calibri"/>
                <w:color w:val="000000"/>
                <w:lang w:bidi="ar"/>
              </w:rPr>
              <w:t>稍微放松</w:t>
            </w:r>
          </w:p>
        </w:tc>
        <w:tc>
          <w:tcPr>
            <w:tcW w:w="1478" w:type="dxa"/>
            <w:shd w:val="clear" w:color="auto" w:fill="auto"/>
            <w:vAlign w:val="center"/>
          </w:tcPr>
          <w:p w14:paraId="1F7F644A">
            <w:pPr>
              <w:textAlignment w:val="center"/>
              <w:rPr>
                <w:rFonts w:ascii="Calibri" w:hAnsi="Calibri" w:eastAsia="宋体" w:cs="Calibri"/>
                <w:color w:val="000000"/>
              </w:rPr>
            </w:pPr>
            <w:r>
              <w:rPr>
                <w:rFonts w:ascii="Calibri" w:hAnsi="Calibri" w:eastAsia="宋体" w:cs="Calibri"/>
                <w:color w:val="000000"/>
                <w:lang w:bidi="ar"/>
              </w:rPr>
              <w:t>稍微警觉</w:t>
            </w:r>
          </w:p>
        </w:tc>
        <w:tc>
          <w:tcPr>
            <w:tcW w:w="1522" w:type="dxa"/>
            <w:shd w:val="clear" w:color="auto" w:fill="auto"/>
            <w:vAlign w:val="center"/>
          </w:tcPr>
          <w:p w14:paraId="75372493">
            <w:pPr>
              <w:textAlignment w:val="center"/>
              <w:rPr>
                <w:rFonts w:ascii="Calibri" w:hAnsi="Calibri" w:eastAsia="宋体" w:cs="Calibri"/>
                <w:color w:val="000000"/>
              </w:rPr>
            </w:pPr>
            <w:r>
              <w:rPr>
                <w:rFonts w:ascii="Calibri" w:hAnsi="Calibri" w:eastAsia="宋体" w:cs="Calibri"/>
                <w:color w:val="000000"/>
                <w:lang w:bidi="ar"/>
              </w:rPr>
              <w:t>非常警觉</w:t>
            </w:r>
          </w:p>
        </w:tc>
        <w:tc>
          <w:tcPr>
            <w:tcW w:w="1239" w:type="dxa"/>
            <w:shd w:val="clear" w:color="auto" w:fill="auto"/>
            <w:vAlign w:val="center"/>
          </w:tcPr>
          <w:p w14:paraId="5F83165C">
            <w:pPr>
              <w:textAlignment w:val="center"/>
              <w:rPr>
                <w:rFonts w:ascii="Calibri" w:hAnsi="Calibri" w:eastAsia="宋体" w:cs="Calibri"/>
                <w:color w:val="000000"/>
              </w:rPr>
            </w:pPr>
            <w:r>
              <w:rPr>
                <w:rFonts w:ascii="Calibri" w:hAnsi="Calibri" w:eastAsia="宋体" w:cs="Calibri"/>
                <w:color w:val="000000"/>
                <w:lang w:bidi="ar"/>
              </w:rPr>
              <w:t>感到害怕</w:t>
            </w:r>
          </w:p>
        </w:tc>
        <w:tc>
          <w:tcPr>
            <w:tcW w:w="1341" w:type="dxa"/>
            <w:shd w:val="clear" w:color="auto" w:fill="auto"/>
            <w:vAlign w:val="center"/>
          </w:tcPr>
          <w:p w14:paraId="42FDA41C">
            <w:pPr>
              <w:textAlignment w:val="center"/>
              <w:rPr>
                <w:rFonts w:ascii="Calibri" w:hAnsi="Calibri" w:eastAsia="宋体" w:cs="Calibri"/>
                <w:color w:val="000000"/>
              </w:rPr>
            </w:pPr>
            <w:r>
              <w:rPr>
                <w:rFonts w:ascii="Calibri" w:hAnsi="Calibri" w:eastAsia="宋体" w:cs="Calibri"/>
                <w:color w:val="000000"/>
                <w:lang w:bidi="ar"/>
              </w:rPr>
              <w:t>非常害怕</w:t>
            </w:r>
          </w:p>
        </w:tc>
        <w:tc>
          <w:tcPr>
            <w:tcW w:w="1150" w:type="dxa"/>
            <w:shd w:val="clear" w:color="auto" w:fill="auto"/>
            <w:vAlign w:val="center"/>
          </w:tcPr>
          <w:p w14:paraId="178D941A">
            <w:pPr>
              <w:textAlignment w:val="center"/>
              <w:rPr>
                <w:rFonts w:ascii="Calibri" w:hAnsi="Calibri" w:eastAsia="宋体" w:cs="Calibri"/>
                <w:color w:val="000000"/>
              </w:rPr>
            </w:pPr>
            <w:r>
              <w:rPr>
                <w:rFonts w:ascii="Calibri" w:hAnsi="Calibri" w:eastAsia="宋体" w:cs="Calibri"/>
                <w:color w:val="000000"/>
                <w:lang w:bidi="ar"/>
              </w:rPr>
              <w:t>极度惊恐</w:t>
            </w:r>
          </w:p>
        </w:tc>
      </w:tr>
      <w:tr w14:paraId="3704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58" w:type="dxa"/>
            <w:shd w:val="clear" w:color="auto" w:fill="auto"/>
            <w:vAlign w:val="center"/>
          </w:tcPr>
          <w:p w14:paraId="56AAA19D">
            <w:pPr>
              <w:textAlignment w:val="center"/>
              <w:rPr>
                <w:rFonts w:ascii="Calibri" w:hAnsi="Calibri" w:eastAsia="宋体" w:cs="Calibri"/>
                <w:color w:val="000000"/>
              </w:rPr>
            </w:pPr>
            <w:r>
              <w:rPr>
                <w:rFonts w:ascii="Calibri" w:hAnsi="Calibri" w:eastAsia="宋体" w:cs="Calibri"/>
                <w:color w:val="000000"/>
                <w:lang w:bidi="ar"/>
              </w:rPr>
              <w:t>身体</w:t>
            </w:r>
          </w:p>
        </w:tc>
        <w:tc>
          <w:tcPr>
            <w:tcW w:w="1010" w:type="dxa"/>
            <w:shd w:val="clear" w:color="auto" w:fill="auto"/>
            <w:vAlign w:val="center"/>
          </w:tcPr>
          <w:p w14:paraId="6B06E36B">
            <w:pPr>
              <w:textAlignment w:val="center"/>
              <w:rPr>
                <w:rFonts w:ascii="Calibri" w:hAnsi="Calibri" w:eastAsia="宋体" w:cs="Calibri"/>
                <w:color w:val="000000"/>
              </w:rPr>
            </w:pPr>
            <w:r>
              <w:rPr>
                <w:rFonts w:ascii="Calibri" w:hAnsi="Calibri" w:eastAsia="宋体" w:cs="Calibri"/>
                <w:color w:val="000000"/>
                <w:lang w:bidi="ar"/>
              </w:rPr>
              <w:t>躺着或者侧卧</w:t>
            </w:r>
          </w:p>
        </w:tc>
        <w:tc>
          <w:tcPr>
            <w:tcW w:w="1421" w:type="dxa"/>
            <w:shd w:val="clear" w:color="auto" w:fill="auto"/>
            <w:vAlign w:val="center"/>
          </w:tcPr>
          <w:p w14:paraId="024F627B">
            <w:pPr>
              <w:textAlignment w:val="center"/>
              <w:rPr>
                <w:rFonts w:ascii="Calibri" w:hAnsi="Calibri" w:eastAsia="宋体" w:cs="Calibri"/>
                <w:color w:val="000000"/>
              </w:rPr>
            </w:pPr>
            <w:r>
              <w:rPr>
                <w:rFonts w:ascii="Calibri" w:hAnsi="Calibri" w:eastAsia="宋体" w:cs="Calibri"/>
                <w:color w:val="000000"/>
                <w:lang w:bidi="ar"/>
              </w:rPr>
              <w:t>趴着、侧卧或坐着</w:t>
            </w:r>
          </w:p>
        </w:tc>
        <w:tc>
          <w:tcPr>
            <w:tcW w:w="1478" w:type="dxa"/>
            <w:shd w:val="clear" w:color="auto" w:fill="auto"/>
            <w:vAlign w:val="center"/>
          </w:tcPr>
          <w:p w14:paraId="3A81BDA9">
            <w:pPr>
              <w:textAlignment w:val="center"/>
              <w:rPr>
                <w:rFonts w:ascii="Calibri" w:hAnsi="Calibri" w:eastAsia="宋体" w:cs="Calibri"/>
                <w:color w:val="000000"/>
              </w:rPr>
            </w:pPr>
            <w:r>
              <w:rPr>
                <w:rFonts w:ascii="Calibri" w:hAnsi="Calibri" w:eastAsia="宋体" w:cs="Calibri"/>
                <w:color w:val="000000"/>
                <w:lang w:bidi="ar"/>
              </w:rPr>
              <w:t>趴着、坐着,站立时后半部分身体低于前半部分</w:t>
            </w:r>
          </w:p>
        </w:tc>
        <w:tc>
          <w:tcPr>
            <w:tcW w:w="1522" w:type="dxa"/>
            <w:shd w:val="clear" w:color="auto" w:fill="auto"/>
            <w:vAlign w:val="center"/>
          </w:tcPr>
          <w:p w14:paraId="1E55BFFC">
            <w:pPr>
              <w:textAlignment w:val="center"/>
              <w:rPr>
                <w:rFonts w:ascii="Calibri" w:hAnsi="Calibri" w:eastAsia="宋体" w:cs="Calibri"/>
                <w:color w:val="000000"/>
              </w:rPr>
            </w:pPr>
            <w:r>
              <w:rPr>
                <w:rFonts w:ascii="Calibri" w:hAnsi="Calibri" w:eastAsia="宋体" w:cs="Calibri"/>
                <w:color w:val="000000"/>
                <w:lang w:bidi="ar"/>
              </w:rPr>
              <w:t>趴着、坐着,站立时后半部分身体低于前半部分</w:t>
            </w:r>
          </w:p>
        </w:tc>
        <w:tc>
          <w:tcPr>
            <w:tcW w:w="1239" w:type="dxa"/>
            <w:shd w:val="clear" w:color="auto" w:fill="auto"/>
            <w:vAlign w:val="center"/>
          </w:tcPr>
          <w:p w14:paraId="5AB2EAE1">
            <w:pPr>
              <w:textAlignment w:val="center"/>
              <w:rPr>
                <w:rFonts w:ascii="Calibri" w:hAnsi="Calibri" w:eastAsia="宋体" w:cs="Calibri"/>
                <w:color w:val="000000"/>
              </w:rPr>
            </w:pPr>
            <w:r>
              <w:rPr>
                <w:rFonts w:ascii="Calibri" w:hAnsi="Calibri" w:eastAsia="宋体" w:cs="Calibri"/>
                <w:color w:val="000000"/>
                <w:lang w:bidi="ar"/>
              </w:rPr>
              <w:t>趴着、坐着,站立时后半部分身体低于前半部分</w:t>
            </w:r>
          </w:p>
        </w:tc>
        <w:tc>
          <w:tcPr>
            <w:tcW w:w="1341" w:type="dxa"/>
            <w:shd w:val="clear" w:color="auto" w:fill="auto"/>
            <w:vAlign w:val="center"/>
          </w:tcPr>
          <w:p w14:paraId="1CE9ACC1">
            <w:pPr>
              <w:textAlignment w:val="center"/>
              <w:rPr>
                <w:rFonts w:ascii="Calibri" w:hAnsi="Calibri" w:eastAsia="宋体" w:cs="Calibri"/>
                <w:color w:val="000000"/>
              </w:rPr>
            </w:pPr>
            <w:r>
              <w:rPr>
                <w:rFonts w:ascii="Calibri" w:hAnsi="Calibri" w:eastAsia="宋体" w:cs="Calibri"/>
                <w:color w:val="000000"/>
                <w:lang w:bidi="ar"/>
              </w:rPr>
              <w:t>俯卧，整个身体贴近地面</w:t>
            </w:r>
            <w:r>
              <w:rPr>
                <w:rFonts w:hint="eastAsia" w:ascii="Calibri" w:hAnsi="Calibri" w:eastAsia="宋体" w:cs="Calibri"/>
                <w:color w:val="000000"/>
                <w:lang w:bidi="ar"/>
              </w:rPr>
              <w:t>，</w:t>
            </w:r>
            <w:r>
              <w:rPr>
                <w:rFonts w:ascii="Calibri" w:hAnsi="Calibri" w:eastAsia="宋体" w:cs="Calibri"/>
                <w:color w:val="000000"/>
                <w:lang w:bidi="ar"/>
              </w:rPr>
              <w:t>可能会颤抖</w:t>
            </w:r>
          </w:p>
        </w:tc>
        <w:tc>
          <w:tcPr>
            <w:tcW w:w="1150" w:type="dxa"/>
            <w:shd w:val="clear" w:color="auto" w:fill="auto"/>
            <w:vAlign w:val="center"/>
          </w:tcPr>
          <w:p w14:paraId="4B953AFC">
            <w:pPr>
              <w:textAlignment w:val="center"/>
              <w:rPr>
                <w:rFonts w:ascii="Calibri" w:hAnsi="Calibri" w:eastAsia="宋体" w:cs="Calibri"/>
                <w:color w:val="000000"/>
              </w:rPr>
            </w:pPr>
            <w:r>
              <w:rPr>
                <w:rFonts w:ascii="Calibri" w:hAnsi="Calibri" w:eastAsia="宋体" w:cs="Calibri"/>
                <w:color w:val="000000"/>
                <w:lang w:bidi="ar"/>
              </w:rPr>
              <w:t>俯身并颤抖</w:t>
            </w:r>
          </w:p>
        </w:tc>
      </w:tr>
      <w:tr w14:paraId="61AE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8" w:type="dxa"/>
            <w:shd w:val="clear" w:color="auto" w:fill="auto"/>
            <w:vAlign w:val="center"/>
          </w:tcPr>
          <w:p w14:paraId="492E019F">
            <w:pPr>
              <w:textAlignment w:val="center"/>
              <w:rPr>
                <w:rFonts w:ascii="Calibri" w:hAnsi="Calibri" w:eastAsia="宋体" w:cs="Calibri"/>
                <w:color w:val="000000"/>
              </w:rPr>
            </w:pPr>
            <w:r>
              <w:rPr>
                <w:rFonts w:ascii="Calibri" w:hAnsi="Calibri" w:eastAsia="宋体" w:cs="Calibri"/>
                <w:color w:val="000000"/>
                <w:lang w:bidi="ar"/>
              </w:rPr>
              <w:t>腹部</w:t>
            </w:r>
          </w:p>
        </w:tc>
        <w:tc>
          <w:tcPr>
            <w:tcW w:w="1010" w:type="dxa"/>
            <w:shd w:val="clear" w:color="auto" w:fill="auto"/>
            <w:vAlign w:val="center"/>
          </w:tcPr>
          <w:p w14:paraId="05010283">
            <w:pPr>
              <w:textAlignment w:val="center"/>
              <w:rPr>
                <w:rFonts w:ascii="Calibri" w:hAnsi="Calibri" w:eastAsia="宋体" w:cs="Calibri"/>
                <w:color w:val="000000"/>
              </w:rPr>
            </w:pPr>
            <w:r>
              <w:rPr>
                <w:rFonts w:ascii="Calibri" w:hAnsi="Calibri" w:eastAsia="宋体" w:cs="Calibri"/>
                <w:color w:val="000000"/>
                <w:lang w:bidi="ar"/>
              </w:rPr>
              <w:t>腹部裸露，缓慢起伏</w:t>
            </w:r>
          </w:p>
        </w:tc>
        <w:tc>
          <w:tcPr>
            <w:tcW w:w="1421" w:type="dxa"/>
            <w:shd w:val="clear" w:color="auto" w:fill="auto"/>
            <w:vAlign w:val="center"/>
          </w:tcPr>
          <w:p w14:paraId="12CA1596">
            <w:pPr>
              <w:textAlignment w:val="center"/>
              <w:rPr>
                <w:rFonts w:ascii="Calibri" w:hAnsi="Calibri" w:eastAsia="宋体" w:cs="Calibri"/>
                <w:color w:val="000000"/>
              </w:rPr>
            </w:pPr>
            <w:r>
              <w:rPr>
                <w:rFonts w:ascii="Calibri" w:hAnsi="Calibri" w:eastAsia="宋体" w:cs="Calibri"/>
                <w:color w:val="000000"/>
                <w:lang w:bidi="ar"/>
              </w:rPr>
              <w:t>腹部裸露或无裸露，缓慢或者正常起伏</w:t>
            </w:r>
          </w:p>
        </w:tc>
        <w:tc>
          <w:tcPr>
            <w:tcW w:w="1478" w:type="dxa"/>
            <w:shd w:val="clear" w:color="auto" w:fill="auto"/>
            <w:vAlign w:val="center"/>
          </w:tcPr>
          <w:p w14:paraId="6DAAE598">
            <w:pPr>
              <w:textAlignment w:val="center"/>
              <w:rPr>
                <w:rFonts w:hint="eastAsia" w:ascii="宋体" w:hAnsi="宋体" w:eastAsia="宋体" w:cs="宋体"/>
                <w:color w:val="000000"/>
              </w:rPr>
            </w:pPr>
            <w:r>
              <w:rPr>
                <w:rFonts w:hint="eastAsia" w:ascii="宋体" w:hAnsi="宋体" w:eastAsia="宋体" w:cs="宋体"/>
                <w:color w:val="000000"/>
                <w:lang w:bidi="ar"/>
              </w:rPr>
              <w:t>腹部无裸露，正常起伏</w:t>
            </w:r>
          </w:p>
        </w:tc>
        <w:tc>
          <w:tcPr>
            <w:tcW w:w="1522" w:type="dxa"/>
            <w:shd w:val="clear" w:color="auto" w:fill="auto"/>
            <w:vAlign w:val="center"/>
          </w:tcPr>
          <w:p w14:paraId="5036EAB5">
            <w:pPr>
              <w:textAlignment w:val="center"/>
              <w:rPr>
                <w:rFonts w:hint="eastAsia" w:ascii="宋体" w:hAnsi="宋体" w:eastAsia="宋体" w:cs="宋体"/>
                <w:color w:val="000000"/>
              </w:rPr>
            </w:pPr>
            <w:r>
              <w:rPr>
                <w:rFonts w:hint="eastAsia" w:ascii="宋体" w:hAnsi="宋体" w:eastAsia="宋体" w:cs="宋体"/>
                <w:color w:val="000000"/>
                <w:lang w:bidi="ar"/>
              </w:rPr>
              <w:t>腹部无裸露，正常起伏</w:t>
            </w:r>
          </w:p>
        </w:tc>
        <w:tc>
          <w:tcPr>
            <w:tcW w:w="1239" w:type="dxa"/>
            <w:shd w:val="clear" w:color="auto" w:fill="auto"/>
            <w:vAlign w:val="center"/>
          </w:tcPr>
          <w:p w14:paraId="65D71092">
            <w:pPr>
              <w:textAlignment w:val="center"/>
              <w:rPr>
                <w:rFonts w:ascii="Calibri" w:hAnsi="Calibri" w:eastAsia="宋体" w:cs="Calibri"/>
                <w:color w:val="000000"/>
              </w:rPr>
            </w:pPr>
            <w:r>
              <w:rPr>
                <w:rFonts w:ascii="Calibri" w:hAnsi="Calibri" w:eastAsia="宋体" w:cs="Calibri"/>
                <w:color w:val="000000"/>
                <w:lang w:bidi="ar"/>
              </w:rPr>
              <w:t>腹部无裸露，起伏节奏正常或快</w:t>
            </w:r>
          </w:p>
        </w:tc>
        <w:tc>
          <w:tcPr>
            <w:tcW w:w="1341" w:type="dxa"/>
            <w:shd w:val="clear" w:color="auto" w:fill="auto"/>
            <w:vAlign w:val="center"/>
          </w:tcPr>
          <w:p w14:paraId="06A3A3AF">
            <w:pPr>
              <w:textAlignment w:val="center"/>
              <w:rPr>
                <w:rFonts w:ascii="Calibri" w:hAnsi="Calibri" w:eastAsia="宋体" w:cs="Calibri"/>
                <w:color w:val="000000"/>
              </w:rPr>
            </w:pPr>
            <w:r>
              <w:rPr>
                <w:rFonts w:ascii="Calibri" w:hAnsi="Calibri" w:eastAsia="宋体" w:cs="Calibri"/>
                <w:color w:val="000000"/>
                <w:lang w:bidi="ar"/>
              </w:rPr>
              <w:t>腹部无裸露，起伏节奏快</w:t>
            </w:r>
          </w:p>
        </w:tc>
        <w:tc>
          <w:tcPr>
            <w:tcW w:w="1150" w:type="dxa"/>
            <w:shd w:val="clear" w:color="auto" w:fill="auto"/>
            <w:vAlign w:val="center"/>
          </w:tcPr>
          <w:p w14:paraId="4ECB209A">
            <w:pPr>
              <w:textAlignment w:val="center"/>
              <w:rPr>
                <w:rFonts w:ascii="Calibri" w:hAnsi="Calibri" w:eastAsia="宋体" w:cs="Calibri"/>
                <w:color w:val="000000"/>
              </w:rPr>
            </w:pPr>
            <w:r>
              <w:rPr>
                <w:rFonts w:ascii="Calibri" w:hAnsi="Calibri" w:eastAsia="宋体" w:cs="Calibri"/>
                <w:color w:val="000000"/>
                <w:lang w:bidi="ar"/>
              </w:rPr>
              <w:t>腹部无裸露，起伏节奏快</w:t>
            </w:r>
          </w:p>
        </w:tc>
      </w:tr>
      <w:tr w14:paraId="7B4D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0" w:type="auto"/>
            <w:shd w:val="clear" w:color="auto" w:fill="auto"/>
            <w:noWrap/>
            <w:vAlign w:val="center"/>
          </w:tcPr>
          <w:p w14:paraId="02FD6D1D">
            <w:pPr>
              <w:textAlignment w:val="center"/>
              <w:rPr>
                <w:rFonts w:ascii="Calibri" w:hAnsi="Calibri" w:eastAsia="宋体" w:cs="Calibri"/>
                <w:color w:val="000000"/>
              </w:rPr>
            </w:pPr>
            <w:r>
              <w:rPr>
                <w:rFonts w:ascii="Calibri" w:hAnsi="Calibri" w:eastAsia="宋体" w:cs="Calibri"/>
                <w:color w:val="000000"/>
                <w:lang w:bidi="ar"/>
              </w:rPr>
              <w:t>四肢</w:t>
            </w:r>
          </w:p>
        </w:tc>
        <w:tc>
          <w:tcPr>
            <w:tcW w:w="1010" w:type="dxa"/>
            <w:shd w:val="clear" w:color="auto" w:fill="auto"/>
            <w:vAlign w:val="center"/>
          </w:tcPr>
          <w:p w14:paraId="4F4FAE87">
            <w:pPr>
              <w:textAlignment w:val="center"/>
              <w:rPr>
                <w:rFonts w:ascii="Calibri" w:hAnsi="Calibri" w:eastAsia="宋体" w:cs="Calibri"/>
                <w:color w:val="000000"/>
              </w:rPr>
            </w:pPr>
            <w:r>
              <w:rPr>
                <w:rFonts w:ascii="Calibri" w:hAnsi="Calibri" w:eastAsia="宋体" w:cs="Calibri"/>
                <w:color w:val="000000"/>
                <w:lang w:bidi="ar"/>
              </w:rPr>
              <w:t>完全伸展开</w:t>
            </w:r>
          </w:p>
        </w:tc>
        <w:tc>
          <w:tcPr>
            <w:tcW w:w="1421" w:type="dxa"/>
            <w:shd w:val="clear" w:color="auto" w:fill="auto"/>
            <w:vAlign w:val="center"/>
          </w:tcPr>
          <w:p w14:paraId="3EE74557">
            <w:pPr>
              <w:textAlignment w:val="center"/>
              <w:rPr>
                <w:rFonts w:hint="eastAsia" w:ascii="宋体" w:hAnsi="宋体" w:eastAsia="宋体" w:cs="宋体"/>
                <w:color w:val="000000"/>
              </w:rPr>
            </w:pPr>
            <w:r>
              <w:rPr>
                <w:rFonts w:hint="eastAsia" w:ascii="宋体" w:hAnsi="宋体" w:eastAsia="宋体" w:cs="宋体"/>
                <w:color w:val="000000"/>
                <w:lang w:bidi="ar"/>
              </w:rPr>
              <w:t>腿部弯曲，后腿可能放松伸展</w:t>
            </w:r>
          </w:p>
        </w:tc>
        <w:tc>
          <w:tcPr>
            <w:tcW w:w="1478" w:type="dxa"/>
            <w:shd w:val="clear" w:color="auto" w:fill="auto"/>
            <w:vAlign w:val="center"/>
          </w:tcPr>
          <w:p w14:paraId="495BF259">
            <w:pPr>
              <w:textAlignment w:val="center"/>
              <w:rPr>
                <w:rFonts w:hint="eastAsia" w:ascii="宋体" w:hAnsi="宋体" w:eastAsia="宋体" w:cs="宋体"/>
                <w:color w:val="000000"/>
              </w:rPr>
            </w:pPr>
            <w:r>
              <w:rPr>
                <w:rFonts w:hint="eastAsia" w:ascii="宋体" w:hAnsi="宋体" w:eastAsia="宋体" w:cs="宋体"/>
                <w:color w:val="000000"/>
                <w:lang w:bidi="ar"/>
              </w:rPr>
              <w:t>坐时弯曲，站立时伸直</w:t>
            </w:r>
          </w:p>
        </w:tc>
        <w:tc>
          <w:tcPr>
            <w:tcW w:w="1522" w:type="dxa"/>
            <w:shd w:val="clear" w:color="auto" w:fill="auto"/>
            <w:vAlign w:val="center"/>
          </w:tcPr>
          <w:p w14:paraId="676D0EB4">
            <w:pPr>
              <w:textAlignment w:val="center"/>
              <w:rPr>
                <w:rFonts w:hint="eastAsia" w:ascii="宋体" w:hAnsi="宋体" w:eastAsia="宋体" w:cs="宋体"/>
                <w:color w:val="000000"/>
              </w:rPr>
            </w:pPr>
            <w:r>
              <w:rPr>
                <w:rFonts w:hint="eastAsia" w:ascii="宋体" w:hAnsi="宋体" w:eastAsia="宋体" w:cs="宋体"/>
                <w:color w:val="000000"/>
                <w:lang w:bidi="ar"/>
              </w:rPr>
              <w:t>腿部弯曲；站立时，腿弯曲，前腿伸直</w:t>
            </w:r>
          </w:p>
        </w:tc>
        <w:tc>
          <w:tcPr>
            <w:tcW w:w="1239" w:type="dxa"/>
            <w:shd w:val="clear" w:color="auto" w:fill="auto"/>
            <w:vAlign w:val="center"/>
          </w:tcPr>
          <w:p w14:paraId="5DDA0F71">
            <w:pPr>
              <w:textAlignment w:val="center"/>
              <w:rPr>
                <w:rFonts w:hint="eastAsia" w:ascii="宋体" w:hAnsi="宋体" w:eastAsia="宋体" w:cs="宋体"/>
                <w:color w:val="000000"/>
              </w:rPr>
            </w:pPr>
            <w:r>
              <w:rPr>
                <w:rFonts w:hint="eastAsia" w:ascii="宋体" w:hAnsi="宋体" w:eastAsia="宋体" w:cs="宋体"/>
                <w:color w:val="000000"/>
                <w:lang w:bidi="ar"/>
              </w:rPr>
              <w:t>弯曲、触地</w:t>
            </w:r>
          </w:p>
        </w:tc>
        <w:tc>
          <w:tcPr>
            <w:tcW w:w="1341" w:type="dxa"/>
            <w:shd w:val="clear" w:color="auto" w:fill="auto"/>
            <w:vAlign w:val="center"/>
          </w:tcPr>
          <w:p w14:paraId="118F4C27">
            <w:pPr>
              <w:textAlignment w:val="center"/>
              <w:rPr>
                <w:rFonts w:hint="eastAsia" w:ascii="宋体" w:hAnsi="宋体" w:eastAsia="宋体" w:cs="宋体"/>
                <w:color w:val="000000"/>
              </w:rPr>
            </w:pPr>
            <w:r>
              <w:rPr>
                <w:rFonts w:hint="eastAsia" w:ascii="宋体" w:hAnsi="宋体" w:eastAsia="宋体" w:cs="宋体"/>
                <w:color w:val="000000"/>
                <w:lang w:bidi="ar"/>
              </w:rPr>
              <w:t>弯曲、贴近地面</w:t>
            </w:r>
          </w:p>
        </w:tc>
        <w:tc>
          <w:tcPr>
            <w:tcW w:w="1150" w:type="dxa"/>
            <w:shd w:val="clear" w:color="auto" w:fill="auto"/>
            <w:vAlign w:val="center"/>
          </w:tcPr>
          <w:p w14:paraId="41692F70">
            <w:pPr>
              <w:textAlignment w:val="center"/>
              <w:rPr>
                <w:rFonts w:ascii="Calibri" w:hAnsi="Calibri" w:eastAsia="宋体" w:cs="Calibri"/>
                <w:color w:val="000000"/>
              </w:rPr>
            </w:pPr>
            <w:r>
              <w:rPr>
                <w:rFonts w:ascii="Calibri" w:hAnsi="Calibri" w:eastAsia="宋体" w:cs="Calibri"/>
                <w:color w:val="000000"/>
                <w:lang w:bidi="ar"/>
              </w:rPr>
              <w:t>弯曲</w:t>
            </w:r>
          </w:p>
        </w:tc>
      </w:tr>
      <w:tr w14:paraId="3161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58" w:type="dxa"/>
            <w:shd w:val="clear" w:color="auto" w:fill="auto"/>
            <w:vAlign w:val="center"/>
          </w:tcPr>
          <w:p w14:paraId="6D5F830D">
            <w:pPr>
              <w:textAlignment w:val="center"/>
              <w:rPr>
                <w:rFonts w:hint="eastAsia" w:ascii="宋体" w:hAnsi="宋体" w:eastAsia="宋体" w:cs="宋体"/>
                <w:color w:val="000000"/>
              </w:rPr>
            </w:pPr>
            <w:r>
              <w:rPr>
                <w:rFonts w:hint="eastAsia" w:ascii="宋体" w:hAnsi="宋体" w:eastAsia="宋体" w:cs="宋体"/>
                <w:color w:val="000000"/>
                <w:lang w:bidi="ar"/>
              </w:rPr>
              <w:t>尾巴</w:t>
            </w:r>
          </w:p>
        </w:tc>
        <w:tc>
          <w:tcPr>
            <w:tcW w:w="1010" w:type="dxa"/>
            <w:shd w:val="clear" w:color="auto" w:fill="auto"/>
            <w:vAlign w:val="center"/>
          </w:tcPr>
          <w:p w14:paraId="04337EFD">
            <w:pPr>
              <w:textAlignment w:val="center"/>
              <w:rPr>
                <w:rFonts w:hint="eastAsia" w:ascii="宋体" w:hAnsi="宋体" w:eastAsia="宋体" w:cs="宋体"/>
                <w:color w:val="000000"/>
              </w:rPr>
            </w:pPr>
            <w:r>
              <w:rPr>
                <w:rFonts w:hint="eastAsia" w:ascii="宋体" w:hAnsi="宋体" w:eastAsia="宋体" w:cs="宋体"/>
                <w:color w:val="000000"/>
                <w:lang w:bidi="ar"/>
              </w:rPr>
              <w:t>伸直或松散地包着身体</w:t>
            </w:r>
          </w:p>
        </w:tc>
        <w:tc>
          <w:tcPr>
            <w:tcW w:w="1421" w:type="dxa"/>
            <w:shd w:val="clear" w:color="auto" w:fill="auto"/>
            <w:vAlign w:val="center"/>
          </w:tcPr>
          <w:p w14:paraId="469B6DBA">
            <w:pPr>
              <w:textAlignment w:val="center"/>
              <w:rPr>
                <w:rFonts w:hint="eastAsia" w:ascii="宋体" w:hAnsi="宋体" w:eastAsia="宋体" w:cs="宋体"/>
                <w:color w:val="000000"/>
              </w:rPr>
            </w:pPr>
            <w:r>
              <w:rPr>
                <w:rFonts w:hint="eastAsia" w:ascii="宋体" w:hAnsi="宋体" w:eastAsia="宋体" w:cs="宋体"/>
                <w:color w:val="000000"/>
                <w:lang w:bidi="ar"/>
              </w:rPr>
              <w:t>尾巴伸展或放松地包着身体</w:t>
            </w:r>
          </w:p>
        </w:tc>
        <w:tc>
          <w:tcPr>
            <w:tcW w:w="1478" w:type="dxa"/>
            <w:shd w:val="clear" w:color="auto" w:fill="auto"/>
            <w:vAlign w:val="center"/>
          </w:tcPr>
          <w:p w14:paraId="53CD4CCA">
            <w:pPr>
              <w:textAlignment w:val="center"/>
              <w:rPr>
                <w:rFonts w:hint="eastAsia" w:ascii="宋体" w:hAnsi="宋体" w:eastAsia="宋体" w:cs="宋体"/>
                <w:color w:val="000000"/>
              </w:rPr>
            </w:pPr>
            <w:r>
              <w:rPr>
                <w:rFonts w:hint="eastAsia" w:ascii="宋体" w:hAnsi="宋体" w:eastAsia="宋体" w:cs="宋体"/>
                <w:color w:val="000000"/>
                <w:lang w:bidi="ar"/>
              </w:rPr>
              <w:t>可能会抖动;尾巴包裹着身体或向后弯曲:移动或站立时，尾巴向上或紧绷地朝下</w:t>
            </w:r>
          </w:p>
        </w:tc>
        <w:tc>
          <w:tcPr>
            <w:tcW w:w="1522" w:type="dxa"/>
            <w:shd w:val="clear" w:color="auto" w:fill="auto"/>
            <w:vAlign w:val="center"/>
          </w:tcPr>
          <w:p w14:paraId="0607C185">
            <w:pPr>
              <w:textAlignment w:val="center"/>
              <w:rPr>
                <w:rFonts w:hint="eastAsia" w:ascii="宋体" w:hAnsi="宋体" w:eastAsia="宋体" w:cs="宋体"/>
                <w:color w:val="000000"/>
              </w:rPr>
            </w:pPr>
            <w:r>
              <w:rPr>
                <w:rFonts w:hint="eastAsia" w:ascii="宋体" w:hAnsi="宋体" w:eastAsia="宋体" w:cs="宋体"/>
                <w:color w:val="000000"/>
                <w:lang w:bidi="ar"/>
              </w:rPr>
              <w:t>靠近身体，</w:t>
            </w:r>
            <w:r>
              <w:rPr>
                <w:rFonts w:hint="eastAsia" w:ascii="宋体" w:hAnsi="宋体" w:eastAsia="宋体" w:cs="宋体"/>
                <w:color w:val="000000"/>
                <w:lang w:bidi="ar"/>
              </w:rPr>
              <w:br w:type="textWrapping"/>
            </w:r>
            <w:r>
              <w:rPr>
                <w:rFonts w:hint="eastAsia" w:ascii="宋体" w:hAnsi="宋体" w:eastAsia="宋体" w:cs="宋体"/>
                <w:color w:val="000000"/>
                <w:lang w:bidi="ar"/>
              </w:rPr>
              <w:t>略僵硬地向下或朝前弯曲，可能会甩动</w:t>
            </w:r>
          </w:p>
        </w:tc>
        <w:tc>
          <w:tcPr>
            <w:tcW w:w="1239" w:type="dxa"/>
            <w:shd w:val="clear" w:color="auto" w:fill="auto"/>
            <w:vAlign w:val="center"/>
          </w:tcPr>
          <w:p w14:paraId="7297C083">
            <w:pPr>
              <w:textAlignment w:val="center"/>
              <w:rPr>
                <w:rFonts w:hint="eastAsia" w:ascii="宋体" w:hAnsi="宋体" w:eastAsia="宋体" w:cs="宋体"/>
                <w:color w:val="000000"/>
              </w:rPr>
            </w:pPr>
            <w:r>
              <w:rPr>
                <w:rFonts w:hint="eastAsia" w:ascii="宋体" w:hAnsi="宋体" w:eastAsia="宋体" w:cs="宋体"/>
                <w:color w:val="000000"/>
                <w:lang w:bidi="ar"/>
              </w:rPr>
              <w:t>靠近身体，活动时向前弯曲</w:t>
            </w:r>
          </w:p>
        </w:tc>
        <w:tc>
          <w:tcPr>
            <w:tcW w:w="1341" w:type="dxa"/>
            <w:shd w:val="clear" w:color="auto" w:fill="auto"/>
            <w:vAlign w:val="center"/>
          </w:tcPr>
          <w:p w14:paraId="42C16072">
            <w:pPr>
              <w:textAlignment w:val="center"/>
              <w:rPr>
                <w:rFonts w:hint="eastAsia" w:ascii="宋体" w:hAnsi="宋体" w:eastAsia="宋体" w:cs="宋体"/>
                <w:color w:val="000000"/>
              </w:rPr>
            </w:pPr>
            <w:r>
              <w:rPr>
                <w:rFonts w:hint="eastAsia" w:ascii="宋体" w:hAnsi="宋体" w:eastAsia="宋体" w:cs="宋体"/>
                <w:color w:val="000000"/>
                <w:lang w:bidi="ar"/>
              </w:rPr>
              <w:t>向前弯曲，贴近身体</w:t>
            </w:r>
          </w:p>
        </w:tc>
        <w:tc>
          <w:tcPr>
            <w:tcW w:w="1150" w:type="dxa"/>
            <w:shd w:val="clear" w:color="auto" w:fill="auto"/>
            <w:vAlign w:val="center"/>
          </w:tcPr>
          <w:p w14:paraId="0F9DBCD3">
            <w:pPr>
              <w:textAlignment w:val="center"/>
              <w:rPr>
                <w:rFonts w:hint="eastAsia" w:ascii="宋体" w:hAnsi="宋体" w:eastAsia="宋体" w:cs="宋体"/>
                <w:color w:val="000000"/>
              </w:rPr>
            </w:pPr>
            <w:r>
              <w:rPr>
                <w:rFonts w:hint="eastAsia" w:ascii="宋体" w:hAnsi="宋体" w:eastAsia="宋体" w:cs="宋体"/>
                <w:color w:val="000000"/>
                <w:lang w:bidi="ar"/>
              </w:rPr>
              <w:t>尾巴靠近身体</w:t>
            </w:r>
          </w:p>
        </w:tc>
      </w:tr>
      <w:tr w14:paraId="6A5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8" w:type="dxa"/>
            <w:shd w:val="clear" w:color="auto" w:fill="auto"/>
            <w:vAlign w:val="center"/>
          </w:tcPr>
          <w:p w14:paraId="099482CF">
            <w:pPr>
              <w:textAlignment w:val="center"/>
              <w:rPr>
                <w:rFonts w:hint="eastAsia" w:ascii="宋体" w:hAnsi="宋体" w:eastAsia="宋体" w:cs="宋体"/>
                <w:color w:val="000000"/>
              </w:rPr>
            </w:pPr>
            <w:r>
              <w:rPr>
                <w:rFonts w:hint="eastAsia" w:ascii="宋体" w:hAnsi="宋体" w:eastAsia="宋体" w:cs="宋体"/>
                <w:color w:val="000000"/>
                <w:lang w:bidi="ar"/>
              </w:rPr>
              <w:t>头部</w:t>
            </w:r>
          </w:p>
        </w:tc>
        <w:tc>
          <w:tcPr>
            <w:tcW w:w="1010" w:type="dxa"/>
            <w:shd w:val="clear" w:color="auto" w:fill="auto"/>
            <w:vAlign w:val="center"/>
          </w:tcPr>
          <w:p w14:paraId="216AFDFE">
            <w:pPr>
              <w:textAlignment w:val="center"/>
              <w:rPr>
                <w:rFonts w:hint="eastAsia" w:ascii="宋体" w:hAnsi="宋体" w:eastAsia="宋体" w:cs="宋体"/>
                <w:color w:val="000000"/>
              </w:rPr>
            </w:pPr>
            <w:r>
              <w:rPr>
                <w:rFonts w:hint="eastAsia" w:ascii="宋体" w:hAnsi="宋体" w:eastAsia="宋体" w:cs="宋体"/>
                <w:color w:val="000000"/>
                <w:lang w:bidi="ar"/>
              </w:rPr>
              <w:t>抬着头或平放在地</w:t>
            </w:r>
          </w:p>
        </w:tc>
        <w:tc>
          <w:tcPr>
            <w:tcW w:w="1421" w:type="dxa"/>
            <w:shd w:val="clear" w:color="auto" w:fill="auto"/>
            <w:vAlign w:val="center"/>
          </w:tcPr>
          <w:p w14:paraId="209EB4FE">
            <w:pPr>
              <w:textAlignment w:val="center"/>
              <w:rPr>
                <w:rFonts w:hint="eastAsia" w:ascii="宋体" w:hAnsi="宋体" w:eastAsia="宋体" w:cs="宋体"/>
                <w:color w:val="000000"/>
              </w:rPr>
            </w:pPr>
            <w:r>
              <w:rPr>
                <w:rFonts w:hint="eastAsia" w:ascii="宋体" w:hAnsi="宋体" w:eastAsia="宋体" w:cs="宋体"/>
                <w:color w:val="000000"/>
                <w:lang w:bidi="ar"/>
              </w:rPr>
              <w:t>放在地面上或高于身体，有一定活动</w:t>
            </w:r>
          </w:p>
        </w:tc>
        <w:tc>
          <w:tcPr>
            <w:tcW w:w="1478" w:type="dxa"/>
            <w:shd w:val="clear" w:color="auto" w:fill="auto"/>
            <w:vAlign w:val="center"/>
          </w:tcPr>
          <w:p w14:paraId="03924533">
            <w:pPr>
              <w:textAlignment w:val="center"/>
              <w:rPr>
                <w:rFonts w:hint="eastAsia" w:ascii="宋体" w:hAnsi="宋体" w:eastAsia="宋体" w:cs="宋体"/>
                <w:color w:val="000000"/>
              </w:rPr>
            </w:pPr>
            <w:r>
              <w:rPr>
                <w:rFonts w:hint="eastAsia" w:ascii="宋体" w:hAnsi="宋体" w:eastAsia="宋体" w:cs="宋体"/>
                <w:color w:val="000000"/>
                <w:lang w:bidi="ar"/>
              </w:rPr>
              <w:t>抬起头，有一定活动</w:t>
            </w:r>
          </w:p>
        </w:tc>
        <w:tc>
          <w:tcPr>
            <w:tcW w:w="1522" w:type="dxa"/>
            <w:shd w:val="clear" w:color="auto" w:fill="auto"/>
            <w:vAlign w:val="center"/>
          </w:tcPr>
          <w:p w14:paraId="1D756F99">
            <w:pPr>
              <w:textAlignment w:val="center"/>
              <w:rPr>
                <w:rFonts w:hint="eastAsia" w:ascii="宋体" w:hAnsi="宋体" w:eastAsia="宋体" w:cs="宋体"/>
                <w:color w:val="000000"/>
              </w:rPr>
            </w:pPr>
            <w:r>
              <w:rPr>
                <w:rFonts w:hint="eastAsia" w:ascii="宋体" w:hAnsi="宋体" w:eastAsia="宋体" w:cs="宋体"/>
                <w:color w:val="000000"/>
                <w:lang w:bidi="ar"/>
              </w:rPr>
              <w:t>抬起头或缩着头，很少动或几乎不动</w:t>
            </w:r>
          </w:p>
        </w:tc>
        <w:tc>
          <w:tcPr>
            <w:tcW w:w="1239" w:type="dxa"/>
            <w:shd w:val="clear" w:color="auto" w:fill="auto"/>
            <w:vAlign w:val="center"/>
          </w:tcPr>
          <w:p w14:paraId="3D4711A8">
            <w:pPr>
              <w:textAlignment w:val="center"/>
              <w:rPr>
                <w:rFonts w:hint="eastAsia" w:ascii="宋体" w:hAnsi="宋体" w:eastAsia="宋体" w:cs="宋体"/>
                <w:color w:val="000000"/>
              </w:rPr>
            </w:pPr>
            <w:r>
              <w:rPr>
                <w:rFonts w:hint="eastAsia" w:ascii="宋体" w:hAnsi="宋体" w:eastAsia="宋体" w:cs="宋体"/>
                <w:color w:val="000000"/>
                <w:lang w:bidi="ar"/>
              </w:rPr>
              <w:t>与身体相平，很少动或者几乎不动</w:t>
            </w:r>
          </w:p>
        </w:tc>
        <w:tc>
          <w:tcPr>
            <w:tcW w:w="1341" w:type="dxa"/>
            <w:shd w:val="clear" w:color="auto" w:fill="auto"/>
            <w:vAlign w:val="center"/>
          </w:tcPr>
          <w:p w14:paraId="6A7D2209">
            <w:pPr>
              <w:textAlignment w:val="center"/>
              <w:rPr>
                <w:rFonts w:hint="eastAsia" w:ascii="宋体" w:hAnsi="宋体" w:eastAsia="宋体" w:cs="宋体"/>
                <w:color w:val="000000"/>
              </w:rPr>
            </w:pPr>
            <w:r>
              <w:rPr>
                <w:rFonts w:hint="eastAsia" w:ascii="宋体" w:hAnsi="宋体" w:eastAsia="宋体" w:cs="宋体"/>
                <w:color w:val="000000"/>
                <w:lang w:bidi="ar"/>
              </w:rPr>
              <w:t>低着头，不动</w:t>
            </w:r>
          </w:p>
        </w:tc>
        <w:tc>
          <w:tcPr>
            <w:tcW w:w="1150" w:type="dxa"/>
            <w:shd w:val="clear" w:color="auto" w:fill="auto"/>
            <w:vAlign w:val="center"/>
          </w:tcPr>
          <w:p w14:paraId="5D8FA276">
            <w:pPr>
              <w:textAlignment w:val="center"/>
              <w:rPr>
                <w:rFonts w:hint="eastAsia" w:ascii="宋体" w:hAnsi="宋体" w:eastAsia="宋体" w:cs="宋体"/>
                <w:color w:val="000000"/>
              </w:rPr>
            </w:pPr>
            <w:r>
              <w:rPr>
                <w:rFonts w:hint="eastAsia" w:ascii="宋体" w:hAnsi="宋体" w:eastAsia="宋体" w:cs="宋体"/>
                <w:color w:val="000000"/>
                <w:lang w:bidi="ar"/>
              </w:rPr>
              <w:t>低着头，不动</w:t>
            </w:r>
          </w:p>
        </w:tc>
      </w:tr>
      <w:tr w14:paraId="76E3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758" w:type="dxa"/>
            <w:shd w:val="clear" w:color="auto" w:fill="auto"/>
            <w:vAlign w:val="center"/>
          </w:tcPr>
          <w:p w14:paraId="5EFFE6B2">
            <w:pPr>
              <w:textAlignment w:val="center"/>
              <w:rPr>
                <w:rFonts w:hint="eastAsia" w:ascii="宋体" w:hAnsi="宋体" w:eastAsia="宋体" w:cs="宋体"/>
                <w:color w:val="000000"/>
              </w:rPr>
            </w:pPr>
            <w:r>
              <w:rPr>
                <w:rFonts w:hint="eastAsia" w:ascii="宋体" w:hAnsi="宋体" w:eastAsia="宋体" w:cs="宋体"/>
                <w:color w:val="000000"/>
                <w:lang w:bidi="ar"/>
              </w:rPr>
              <w:t>眼睛</w:t>
            </w:r>
          </w:p>
        </w:tc>
        <w:tc>
          <w:tcPr>
            <w:tcW w:w="1010" w:type="dxa"/>
            <w:shd w:val="clear" w:color="auto" w:fill="auto"/>
            <w:vAlign w:val="center"/>
          </w:tcPr>
          <w:p w14:paraId="1A4226F0">
            <w:pPr>
              <w:textAlignment w:val="center"/>
              <w:rPr>
                <w:rFonts w:hint="eastAsia" w:ascii="宋体" w:hAnsi="宋体" w:eastAsia="宋体" w:cs="宋体"/>
                <w:color w:val="000000"/>
              </w:rPr>
            </w:pPr>
            <w:r>
              <w:rPr>
                <w:rFonts w:hint="eastAsia" w:ascii="宋体" w:hAnsi="宋体" w:eastAsia="宋体" w:cs="宋体"/>
                <w:color w:val="000000"/>
                <w:lang w:bidi="ar"/>
              </w:rPr>
              <w:t>眯着眼或半睁着眼，可能会缓慢地眨眼</w:t>
            </w:r>
          </w:p>
        </w:tc>
        <w:tc>
          <w:tcPr>
            <w:tcW w:w="1421" w:type="dxa"/>
            <w:shd w:val="clear" w:color="auto" w:fill="auto"/>
            <w:vAlign w:val="center"/>
          </w:tcPr>
          <w:p w14:paraId="76DC8AB8">
            <w:pPr>
              <w:textAlignment w:val="center"/>
              <w:rPr>
                <w:rFonts w:hint="eastAsia" w:ascii="宋体" w:hAnsi="宋体" w:eastAsia="宋体" w:cs="宋体"/>
                <w:color w:val="000000"/>
              </w:rPr>
            </w:pPr>
            <w:r>
              <w:rPr>
                <w:rFonts w:hint="eastAsia" w:ascii="宋体" w:hAnsi="宋体" w:eastAsia="宋体" w:cs="宋体"/>
                <w:color w:val="000000"/>
                <w:lang w:bidi="ar"/>
              </w:rPr>
              <w:t>闭着眼、半睁开或正常睁开</w:t>
            </w:r>
          </w:p>
        </w:tc>
        <w:tc>
          <w:tcPr>
            <w:tcW w:w="1478" w:type="dxa"/>
            <w:shd w:val="clear" w:color="auto" w:fill="auto"/>
            <w:vAlign w:val="center"/>
          </w:tcPr>
          <w:p w14:paraId="05C2A444">
            <w:pPr>
              <w:textAlignment w:val="center"/>
              <w:rPr>
                <w:rFonts w:hint="eastAsia" w:ascii="宋体" w:hAnsi="宋体" w:eastAsia="宋体" w:cs="宋体"/>
                <w:color w:val="000000"/>
              </w:rPr>
            </w:pPr>
            <w:r>
              <w:rPr>
                <w:rFonts w:hint="eastAsia" w:ascii="宋体" w:hAnsi="宋体" w:eastAsia="宋体" w:cs="宋体"/>
                <w:color w:val="000000"/>
                <w:lang w:bidi="ar"/>
              </w:rPr>
              <w:t>正常睁开</w:t>
            </w:r>
          </w:p>
        </w:tc>
        <w:tc>
          <w:tcPr>
            <w:tcW w:w="1522" w:type="dxa"/>
            <w:shd w:val="clear" w:color="auto" w:fill="auto"/>
            <w:vAlign w:val="center"/>
          </w:tcPr>
          <w:p w14:paraId="17247C14">
            <w:pPr>
              <w:textAlignment w:val="center"/>
              <w:rPr>
                <w:rFonts w:hint="eastAsia" w:ascii="宋体" w:hAnsi="宋体" w:eastAsia="宋体" w:cs="宋体"/>
                <w:color w:val="000000"/>
              </w:rPr>
            </w:pPr>
            <w:r>
              <w:rPr>
                <w:rFonts w:hint="eastAsia" w:ascii="宋体" w:hAnsi="宋体" w:eastAsia="宋体" w:cs="宋体"/>
                <w:color w:val="000000"/>
                <w:lang w:bidi="ar"/>
              </w:rPr>
              <w:t>睁大或紧闭</w:t>
            </w:r>
          </w:p>
        </w:tc>
        <w:tc>
          <w:tcPr>
            <w:tcW w:w="1239" w:type="dxa"/>
            <w:shd w:val="clear" w:color="auto" w:fill="auto"/>
            <w:vAlign w:val="center"/>
          </w:tcPr>
          <w:p w14:paraId="6DB8C7A8">
            <w:pPr>
              <w:textAlignment w:val="center"/>
              <w:rPr>
                <w:rFonts w:hint="eastAsia" w:ascii="宋体" w:hAnsi="宋体" w:eastAsia="宋体" w:cs="宋体"/>
                <w:color w:val="000000"/>
              </w:rPr>
            </w:pPr>
            <w:r>
              <w:rPr>
                <w:rFonts w:hint="eastAsia" w:ascii="宋体" w:hAnsi="宋体" w:eastAsia="宋体" w:cs="宋体"/>
                <w:color w:val="000000"/>
                <w:lang w:bidi="ar"/>
              </w:rPr>
              <w:t>睁大</w:t>
            </w:r>
          </w:p>
        </w:tc>
        <w:tc>
          <w:tcPr>
            <w:tcW w:w="1341" w:type="dxa"/>
            <w:shd w:val="clear" w:color="auto" w:fill="auto"/>
            <w:vAlign w:val="center"/>
          </w:tcPr>
          <w:p w14:paraId="64D0614E">
            <w:pPr>
              <w:textAlignment w:val="center"/>
              <w:rPr>
                <w:rFonts w:hint="eastAsia" w:ascii="宋体" w:hAnsi="宋体" w:eastAsia="宋体" w:cs="宋体"/>
                <w:color w:val="000000"/>
              </w:rPr>
            </w:pPr>
            <w:r>
              <w:rPr>
                <w:rFonts w:hint="eastAsia" w:ascii="宋体" w:hAnsi="宋体" w:eastAsia="宋体" w:cs="宋体"/>
                <w:color w:val="000000"/>
                <w:lang w:bidi="ar"/>
              </w:rPr>
              <w:t>睁开到最大</w:t>
            </w:r>
          </w:p>
        </w:tc>
        <w:tc>
          <w:tcPr>
            <w:tcW w:w="1150" w:type="dxa"/>
            <w:shd w:val="clear" w:color="auto" w:fill="auto"/>
            <w:vAlign w:val="center"/>
          </w:tcPr>
          <w:p w14:paraId="2931CF1E">
            <w:pPr>
              <w:textAlignment w:val="center"/>
              <w:rPr>
                <w:rFonts w:hint="eastAsia" w:ascii="宋体" w:hAnsi="宋体" w:eastAsia="宋体" w:cs="宋体"/>
                <w:color w:val="000000"/>
              </w:rPr>
            </w:pPr>
            <w:r>
              <w:rPr>
                <w:rFonts w:hint="eastAsia" w:ascii="宋体" w:hAnsi="宋体" w:eastAsia="宋体" w:cs="宋体"/>
                <w:color w:val="000000"/>
                <w:lang w:bidi="ar"/>
              </w:rPr>
              <w:t>睁开到最大</w:t>
            </w:r>
          </w:p>
        </w:tc>
      </w:tr>
      <w:tr w14:paraId="6471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58" w:type="dxa"/>
            <w:shd w:val="clear" w:color="auto" w:fill="auto"/>
            <w:vAlign w:val="center"/>
          </w:tcPr>
          <w:p w14:paraId="12B1009F">
            <w:pPr>
              <w:textAlignment w:val="center"/>
              <w:rPr>
                <w:rFonts w:hint="eastAsia" w:ascii="宋体" w:hAnsi="宋体" w:eastAsia="宋体" w:cs="宋体"/>
                <w:color w:val="000000"/>
              </w:rPr>
            </w:pPr>
            <w:r>
              <w:rPr>
                <w:rFonts w:hint="eastAsia" w:ascii="宋体" w:hAnsi="宋体" w:eastAsia="宋体" w:cs="宋体"/>
                <w:color w:val="000000"/>
                <w:lang w:bidi="ar"/>
              </w:rPr>
              <w:t>瞳孔</w:t>
            </w:r>
          </w:p>
        </w:tc>
        <w:tc>
          <w:tcPr>
            <w:tcW w:w="1010" w:type="dxa"/>
            <w:shd w:val="clear" w:color="auto" w:fill="auto"/>
            <w:vAlign w:val="center"/>
          </w:tcPr>
          <w:p w14:paraId="2B717D0C">
            <w:pPr>
              <w:textAlignment w:val="center"/>
              <w:rPr>
                <w:rFonts w:hint="eastAsia" w:ascii="宋体" w:hAnsi="宋体" w:eastAsia="宋体" w:cs="宋体"/>
                <w:color w:val="000000"/>
              </w:rPr>
            </w:pPr>
            <w:r>
              <w:rPr>
                <w:rFonts w:hint="eastAsia" w:ascii="宋体" w:hAnsi="宋体" w:eastAsia="宋体" w:cs="宋体"/>
                <w:color w:val="000000"/>
                <w:lang w:bidi="ar"/>
              </w:rPr>
              <w:t>正常</w:t>
            </w:r>
          </w:p>
        </w:tc>
        <w:tc>
          <w:tcPr>
            <w:tcW w:w="1421" w:type="dxa"/>
            <w:shd w:val="clear" w:color="auto" w:fill="auto"/>
            <w:vAlign w:val="center"/>
          </w:tcPr>
          <w:p w14:paraId="3BD7126C">
            <w:pPr>
              <w:textAlignment w:val="center"/>
              <w:rPr>
                <w:rFonts w:hint="eastAsia" w:ascii="宋体" w:hAnsi="宋体" w:eastAsia="宋体" w:cs="宋体"/>
                <w:color w:val="000000"/>
              </w:rPr>
            </w:pPr>
            <w:r>
              <w:rPr>
                <w:rFonts w:hint="eastAsia" w:ascii="宋体" w:hAnsi="宋体" w:eastAsia="宋体" w:cs="宋体"/>
                <w:color w:val="000000"/>
                <w:lang w:bidi="ar"/>
              </w:rPr>
              <w:t>正常</w:t>
            </w:r>
          </w:p>
        </w:tc>
        <w:tc>
          <w:tcPr>
            <w:tcW w:w="1478" w:type="dxa"/>
            <w:shd w:val="clear" w:color="auto" w:fill="auto"/>
            <w:vAlign w:val="center"/>
          </w:tcPr>
          <w:p w14:paraId="44EA83A3">
            <w:pPr>
              <w:textAlignment w:val="center"/>
              <w:rPr>
                <w:rFonts w:hint="eastAsia" w:ascii="宋体" w:hAnsi="宋体" w:eastAsia="宋体" w:cs="宋体"/>
                <w:color w:val="000000"/>
              </w:rPr>
            </w:pPr>
            <w:r>
              <w:rPr>
                <w:rFonts w:hint="eastAsia" w:ascii="宋体" w:hAnsi="宋体" w:eastAsia="宋体" w:cs="宋体"/>
                <w:color w:val="000000"/>
                <w:lang w:bidi="ar"/>
              </w:rPr>
              <w:t>正常</w:t>
            </w:r>
          </w:p>
        </w:tc>
        <w:tc>
          <w:tcPr>
            <w:tcW w:w="1522" w:type="dxa"/>
            <w:shd w:val="clear" w:color="auto" w:fill="auto"/>
            <w:vAlign w:val="center"/>
          </w:tcPr>
          <w:p w14:paraId="73C8EC36">
            <w:pPr>
              <w:textAlignment w:val="center"/>
              <w:rPr>
                <w:rFonts w:hint="eastAsia" w:ascii="宋体" w:hAnsi="宋体" w:eastAsia="宋体" w:cs="宋体"/>
                <w:color w:val="000000"/>
              </w:rPr>
            </w:pPr>
            <w:r>
              <w:rPr>
                <w:rFonts w:hint="eastAsia" w:ascii="宋体" w:hAnsi="宋体" w:eastAsia="宋体" w:cs="宋体"/>
                <w:color w:val="000000"/>
                <w:lang w:bidi="ar"/>
              </w:rPr>
              <w:t>正常或部分扩张</w:t>
            </w:r>
          </w:p>
        </w:tc>
        <w:tc>
          <w:tcPr>
            <w:tcW w:w="1239" w:type="dxa"/>
            <w:shd w:val="clear" w:color="auto" w:fill="auto"/>
            <w:vAlign w:val="center"/>
          </w:tcPr>
          <w:p w14:paraId="7E1AD850">
            <w:pPr>
              <w:textAlignment w:val="center"/>
              <w:rPr>
                <w:rFonts w:hint="eastAsia" w:ascii="宋体" w:hAnsi="宋体" w:eastAsia="宋体" w:cs="宋体"/>
                <w:color w:val="000000"/>
              </w:rPr>
            </w:pPr>
            <w:r>
              <w:rPr>
                <w:rFonts w:hint="eastAsia" w:ascii="宋体" w:hAnsi="宋体" w:eastAsia="宋体" w:cs="宋体"/>
                <w:color w:val="000000"/>
                <w:lang w:bidi="ar"/>
              </w:rPr>
              <w:t>扩张</w:t>
            </w:r>
          </w:p>
        </w:tc>
        <w:tc>
          <w:tcPr>
            <w:tcW w:w="1341" w:type="dxa"/>
            <w:shd w:val="clear" w:color="auto" w:fill="auto"/>
            <w:vAlign w:val="center"/>
          </w:tcPr>
          <w:p w14:paraId="66E96946">
            <w:pPr>
              <w:textAlignment w:val="center"/>
              <w:rPr>
                <w:rFonts w:hint="eastAsia" w:ascii="宋体" w:hAnsi="宋体" w:eastAsia="宋体" w:cs="宋体"/>
                <w:color w:val="000000"/>
              </w:rPr>
            </w:pPr>
            <w:r>
              <w:rPr>
                <w:rFonts w:hint="eastAsia" w:ascii="宋体" w:hAnsi="宋体" w:eastAsia="宋体" w:cs="宋体"/>
                <w:color w:val="000000"/>
                <w:lang w:bidi="ar"/>
              </w:rPr>
              <w:t>完全扩张</w:t>
            </w:r>
          </w:p>
        </w:tc>
        <w:tc>
          <w:tcPr>
            <w:tcW w:w="1150" w:type="dxa"/>
            <w:shd w:val="clear" w:color="auto" w:fill="auto"/>
            <w:vAlign w:val="center"/>
          </w:tcPr>
          <w:p w14:paraId="23789825">
            <w:pPr>
              <w:textAlignment w:val="center"/>
              <w:rPr>
                <w:rFonts w:hint="eastAsia" w:ascii="宋体" w:hAnsi="宋体" w:eastAsia="宋体" w:cs="宋体"/>
                <w:color w:val="000000"/>
              </w:rPr>
            </w:pPr>
            <w:r>
              <w:rPr>
                <w:rFonts w:hint="eastAsia" w:ascii="宋体" w:hAnsi="宋体" w:eastAsia="宋体" w:cs="宋体"/>
                <w:color w:val="000000"/>
                <w:lang w:bidi="ar"/>
              </w:rPr>
              <w:t>完全扩张</w:t>
            </w:r>
          </w:p>
        </w:tc>
      </w:tr>
      <w:tr w14:paraId="5999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8" w:type="dxa"/>
            <w:shd w:val="clear" w:color="auto" w:fill="auto"/>
            <w:vAlign w:val="center"/>
          </w:tcPr>
          <w:p w14:paraId="71F9EF60">
            <w:pPr>
              <w:textAlignment w:val="center"/>
              <w:rPr>
                <w:rFonts w:hint="eastAsia" w:ascii="宋体" w:hAnsi="宋体" w:eastAsia="宋体" w:cs="宋体"/>
                <w:color w:val="000000"/>
              </w:rPr>
            </w:pPr>
            <w:r>
              <w:rPr>
                <w:rFonts w:hint="eastAsia" w:ascii="宋体" w:hAnsi="宋体" w:eastAsia="宋体" w:cs="宋体"/>
                <w:color w:val="000000"/>
                <w:lang w:bidi="ar"/>
              </w:rPr>
              <w:t>耳朵</w:t>
            </w:r>
          </w:p>
        </w:tc>
        <w:tc>
          <w:tcPr>
            <w:tcW w:w="1010" w:type="dxa"/>
            <w:shd w:val="clear" w:color="auto" w:fill="auto"/>
            <w:vAlign w:val="center"/>
          </w:tcPr>
          <w:p w14:paraId="1C611C61">
            <w:pPr>
              <w:textAlignment w:val="center"/>
              <w:rPr>
                <w:rFonts w:hint="eastAsia" w:ascii="宋体" w:hAnsi="宋体" w:eastAsia="宋体" w:cs="宋体"/>
                <w:color w:val="000000"/>
              </w:rPr>
            </w:pPr>
            <w:r>
              <w:rPr>
                <w:rFonts w:hint="eastAsia" w:ascii="宋体" w:hAnsi="宋体" w:eastAsia="宋体" w:cs="宋体"/>
                <w:color w:val="000000"/>
                <w:lang w:bidi="ar"/>
              </w:rPr>
              <w:t>正常的位置</w:t>
            </w:r>
          </w:p>
        </w:tc>
        <w:tc>
          <w:tcPr>
            <w:tcW w:w="1421" w:type="dxa"/>
            <w:shd w:val="clear" w:color="auto" w:fill="auto"/>
            <w:vAlign w:val="center"/>
          </w:tcPr>
          <w:p w14:paraId="548A7B4C">
            <w:pPr>
              <w:textAlignment w:val="center"/>
              <w:rPr>
                <w:rFonts w:hint="eastAsia" w:ascii="宋体" w:hAnsi="宋体" w:eastAsia="宋体" w:cs="宋体"/>
                <w:color w:val="000000"/>
              </w:rPr>
            </w:pPr>
            <w:r>
              <w:rPr>
                <w:rFonts w:hint="eastAsia" w:ascii="宋体" w:hAnsi="宋体" w:eastAsia="宋体" w:cs="宋体"/>
                <w:color w:val="000000"/>
                <w:lang w:bidi="ar"/>
              </w:rPr>
              <w:t>正常位置、立起来朝前或在头上前后动</w:t>
            </w:r>
          </w:p>
        </w:tc>
        <w:tc>
          <w:tcPr>
            <w:tcW w:w="1478" w:type="dxa"/>
            <w:shd w:val="clear" w:color="auto" w:fill="auto"/>
            <w:vAlign w:val="center"/>
          </w:tcPr>
          <w:p w14:paraId="5FA8E614">
            <w:pPr>
              <w:textAlignment w:val="center"/>
              <w:rPr>
                <w:rFonts w:hint="eastAsia" w:ascii="宋体" w:hAnsi="宋体" w:eastAsia="宋体" w:cs="宋体"/>
                <w:color w:val="000000"/>
              </w:rPr>
            </w:pPr>
            <w:r>
              <w:rPr>
                <w:rFonts w:hint="eastAsia" w:ascii="宋体" w:hAnsi="宋体" w:eastAsia="宋体" w:cs="宋体"/>
                <w:color w:val="000000"/>
                <w:lang w:bidi="ar"/>
              </w:rPr>
              <w:t>正常位置、立起来朝前或在头上前后动</w:t>
            </w:r>
          </w:p>
        </w:tc>
        <w:tc>
          <w:tcPr>
            <w:tcW w:w="1522" w:type="dxa"/>
            <w:shd w:val="clear" w:color="auto" w:fill="auto"/>
            <w:vAlign w:val="center"/>
          </w:tcPr>
          <w:p w14:paraId="6D8F7470">
            <w:pPr>
              <w:textAlignment w:val="center"/>
              <w:rPr>
                <w:rFonts w:hint="eastAsia" w:ascii="宋体" w:hAnsi="宋体" w:eastAsia="宋体" w:cs="宋体"/>
                <w:color w:val="000000"/>
              </w:rPr>
            </w:pPr>
            <w:r>
              <w:rPr>
                <w:rFonts w:hint="eastAsia" w:ascii="宋体" w:hAnsi="宋体" w:eastAsia="宋体" w:cs="宋体"/>
                <w:color w:val="000000"/>
                <w:lang w:bidi="ar"/>
              </w:rPr>
              <w:t>朝前或朝后竖立，或在头上前后动</w:t>
            </w:r>
          </w:p>
        </w:tc>
        <w:tc>
          <w:tcPr>
            <w:tcW w:w="1239" w:type="dxa"/>
            <w:shd w:val="clear" w:color="auto" w:fill="auto"/>
            <w:vAlign w:val="center"/>
          </w:tcPr>
          <w:p w14:paraId="3372F176">
            <w:pPr>
              <w:textAlignment w:val="center"/>
              <w:rPr>
                <w:rFonts w:hint="eastAsia" w:ascii="宋体" w:hAnsi="宋体" w:eastAsia="宋体" w:cs="宋体"/>
                <w:color w:val="000000"/>
              </w:rPr>
            </w:pPr>
            <w:r>
              <w:rPr>
                <w:rFonts w:hint="eastAsia" w:ascii="宋体" w:hAnsi="宋体" w:eastAsia="宋体" w:cs="宋体"/>
                <w:color w:val="000000"/>
                <w:lang w:bidi="ar"/>
              </w:rPr>
              <w:t>部分变平</w:t>
            </w:r>
          </w:p>
        </w:tc>
        <w:tc>
          <w:tcPr>
            <w:tcW w:w="1341" w:type="dxa"/>
            <w:shd w:val="clear" w:color="auto" w:fill="auto"/>
            <w:vAlign w:val="center"/>
          </w:tcPr>
          <w:p w14:paraId="5BA6109C">
            <w:pPr>
              <w:textAlignment w:val="center"/>
              <w:rPr>
                <w:rFonts w:hint="eastAsia" w:ascii="宋体" w:hAnsi="宋体" w:eastAsia="宋体" w:cs="宋体"/>
                <w:color w:val="000000"/>
              </w:rPr>
            </w:pPr>
            <w:r>
              <w:rPr>
                <w:rFonts w:hint="eastAsia" w:ascii="宋体" w:hAnsi="宋体" w:eastAsia="宋体" w:cs="宋体"/>
                <w:color w:val="000000"/>
                <w:lang w:bidi="ar"/>
              </w:rPr>
              <w:t>完全变平</w:t>
            </w:r>
          </w:p>
        </w:tc>
        <w:tc>
          <w:tcPr>
            <w:tcW w:w="1150" w:type="dxa"/>
            <w:shd w:val="clear" w:color="auto" w:fill="auto"/>
            <w:vAlign w:val="center"/>
          </w:tcPr>
          <w:p w14:paraId="0CD81B39">
            <w:pPr>
              <w:textAlignment w:val="center"/>
              <w:rPr>
                <w:rFonts w:hint="eastAsia" w:ascii="宋体" w:hAnsi="宋体" w:eastAsia="宋体" w:cs="宋体"/>
                <w:color w:val="000000"/>
              </w:rPr>
            </w:pPr>
            <w:r>
              <w:rPr>
                <w:rFonts w:hint="eastAsia" w:ascii="宋体" w:hAnsi="宋体" w:eastAsia="宋体" w:cs="宋体"/>
                <w:color w:val="000000"/>
                <w:lang w:bidi="ar"/>
              </w:rPr>
              <w:t>完全变平，朝向头后</w:t>
            </w:r>
          </w:p>
        </w:tc>
      </w:tr>
      <w:tr w14:paraId="3BBC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58" w:type="dxa"/>
            <w:shd w:val="clear" w:color="auto" w:fill="auto"/>
            <w:vAlign w:val="center"/>
          </w:tcPr>
          <w:p w14:paraId="614AC258">
            <w:pPr>
              <w:textAlignment w:val="center"/>
              <w:rPr>
                <w:rFonts w:hint="eastAsia" w:ascii="宋体" w:hAnsi="宋体" w:eastAsia="宋体" w:cs="宋体"/>
                <w:color w:val="000000"/>
              </w:rPr>
            </w:pPr>
            <w:r>
              <w:rPr>
                <w:rFonts w:hint="eastAsia" w:ascii="宋体" w:hAnsi="宋体" w:eastAsia="宋体" w:cs="宋体"/>
                <w:color w:val="000000"/>
                <w:lang w:bidi="ar"/>
              </w:rPr>
              <w:t>胡须</w:t>
            </w:r>
          </w:p>
        </w:tc>
        <w:tc>
          <w:tcPr>
            <w:tcW w:w="1010" w:type="dxa"/>
            <w:shd w:val="clear" w:color="auto" w:fill="auto"/>
            <w:vAlign w:val="center"/>
          </w:tcPr>
          <w:p w14:paraId="0C0EA561">
            <w:pPr>
              <w:textAlignment w:val="center"/>
              <w:rPr>
                <w:rFonts w:hint="eastAsia" w:ascii="宋体" w:hAnsi="宋体" w:eastAsia="宋体" w:cs="宋体"/>
                <w:color w:val="000000"/>
              </w:rPr>
            </w:pPr>
            <w:r>
              <w:rPr>
                <w:rFonts w:hint="eastAsia" w:ascii="宋体" w:hAnsi="宋体" w:eastAsia="宋体" w:cs="宋体"/>
                <w:color w:val="000000"/>
                <w:lang w:bidi="ar"/>
              </w:rPr>
              <w:t>朝向侧面(正常)</w:t>
            </w:r>
          </w:p>
        </w:tc>
        <w:tc>
          <w:tcPr>
            <w:tcW w:w="1421" w:type="dxa"/>
            <w:shd w:val="clear" w:color="auto" w:fill="auto"/>
            <w:vAlign w:val="center"/>
          </w:tcPr>
          <w:p w14:paraId="28EB33EF">
            <w:pPr>
              <w:textAlignment w:val="center"/>
              <w:rPr>
                <w:rFonts w:hint="eastAsia" w:ascii="宋体" w:hAnsi="宋体" w:eastAsia="宋体" w:cs="宋体"/>
                <w:color w:val="000000"/>
              </w:rPr>
            </w:pPr>
            <w:r>
              <w:rPr>
                <w:rFonts w:hint="eastAsia" w:ascii="宋体" w:hAnsi="宋体" w:eastAsia="宋体" w:cs="宋体"/>
                <w:color w:val="000000"/>
                <w:lang w:bidi="ar"/>
              </w:rPr>
              <w:t>朝向侧面或朝前</w:t>
            </w:r>
          </w:p>
        </w:tc>
        <w:tc>
          <w:tcPr>
            <w:tcW w:w="1478" w:type="dxa"/>
            <w:shd w:val="clear" w:color="auto" w:fill="auto"/>
            <w:vAlign w:val="center"/>
          </w:tcPr>
          <w:p w14:paraId="62342C6B">
            <w:pPr>
              <w:textAlignment w:val="center"/>
              <w:rPr>
                <w:rFonts w:hint="eastAsia" w:ascii="宋体" w:hAnsi="宋体" w:eastAsia="宋体" w:cs="宋体"/>
                <w:color w:val="000000"/>
              </w:rPr>
            </w:pPr>
            <w:r>
              <w:rPr>
                <w:rFonts w:hint="eastAsia" w:ascii="宋体" w:hAnsi="宋体" w:eastAsia="宋体" w:cs="宋体"/>
                <w:color w:val="000000"/>
                <w:lang w:bidi="ar"/>
              </w:rPr>
              <w:t>朝向侧面或朝前</w:t>
            </w:r>
          </w:p>
        </w:tc>
        <w:tc>
          <w:tcPr>
            <w:tcW w:w="1522" w:type="dxa"/>
            <w:shd w:val="clear" w:color="auto" w:fill="auto"/>
            <w:vAlign w:val="center"/>
          </w:tcPr>
          <w:p w14:paraId="0698E17C">
            <w:pPr>
              <w:textAlignment w:val="center"/>
              <w:rPr>
                <w:rFonts w:hint="eastAsia" w:ascii="宋体" w:hAnsi="宋体" w:eastAsia="宋体" w:cs="宋体"/>
                <w:color w:val="000000"/>
              </w:rPr>
            </w:pPr>
            <w:r>
              <w:rPr>
                <w:rFonts w:hint="eastAsia" w:ascii="宋体" w:hAnsi="宋体" w:eastAsia="宋体" w:cs="宋体"/>
                <w:color w:val="000000"/>
                <w:lang w:bidi="ar"/>
              </w:rPr>
              <w:t>朝向侧面或朝前</w:t>
            </w:r>
          </w:p>
        </w:tc>
        <w:tc>
          <w:tcPr>
            <w:tcW w:w="1239" w:type="dxa"/>
            <w:shd w:val="clear" w:color="auto" w:fill="auto"/>
            <w:vAlign w:val="center"/>
          </w:tcPr>
          <w:p w14:paraId="320F1901">
            <w:pPr>
              <w:textAlignment w:val="center"/>
              <w:rPr>
                <w:rFonts w:hint="eastAsia" w:ascii="宋体" w:hAnsi="宋体" w:eastAsia="宋体" w:cs="宋体"/>
                <w:color w:val="000000"/>
              </w:rPr>
            </w:pPr>
            <w:r>
              <w:rPr>
                <w:rFonts w:hint="eastAsia" w:ascii="宋体" w:hAnsi="宋体" w:eastAsia="宋体" w:cs="宋体"/>
                <w:color w:val="000000"/>
                <w:lang w:bidi="ar"/>
              </w:rPr>
              <w:t>朝向侧面、前面或后面</w:t>
            </w:r>
          </w:p>
        </w:tc>
        <w:tc>
          <w:tcPr>
            <w:tcW w:w="1341" w:type="dxa"/>
            <w:shd w:val="clear" w:color="auto" w:fill="auto"/>
            <w:vAlign w:val="center"/>
          </w:tcPr>
          <w:p w14:paraId="083F15BB">
            <w:pPr>
              <w:textAlignment w:val="center"/>
              <w:rPr>
                <w:rFonts w:hint="eastAsia" w:ascii="宋体" w:hAnsi="宋体" w:eastAsia="宋体" w:cs="宋体"/>
                <w:color w:val="000000"/>
              </w:rPr>
            </w:pPr>
            <w:r>
              <w:rPr>
                <w:rFonts w:hint="eastAsia" w:ascii="宋体" w:hAnsi="宋体" w:eastAsia="宋体" w:cs="宋体"/>
                <w:color w:val="000000"/>
                <w:lang w:bidi="ar"/>
              </w:rPr>
              <w:t>向后</w:t>
            </w:r>
          </w:p>
        </w:tc>
        <w:tc>
          <w:tcPr>
            <w:tcW w:w="1150" w:type="dxa"/>
            <w:shd w:val="clear" w:color="auto" w:fill="auto"/>
            <w:vAlign w:val="center"/>
          </w:tcPr>
          <w:p w14:paraId="77315CA7">
            <w:pPr>
              <w:textAlignment w:val="center"/>
              <w:rPr>
                <w:rFonts w:hint="eastAsia" w:ascii="宋体" w:hAnsi="宋体" w:eastAsia="宋体" w:cs="宋体"/>
                <w:color w:val="000000"/>
              </w:rPr>
            </w:pPr>
            <w:r>
              <w:rPr>
                <w:rFonts w:hint="eastAsia" w:ascii="宋体" w:hAnsi="宋体" w:eastAsia="宋体" w:cs="宋体"/>
                <w:color w:val="000000"/>
                <w:lang w:bidi="ar"/>
              </w:rPr>
              <w:t>向后</w:t>
            </w:r>
          </w:p>
        </w:tc>
      </w:tr>
      <w:tr w14:paraId="4A9C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8" w:type="dxa"/>
            <w:shd w:val="clear" w:color="auto" w:fill="auto"/>
            <w:vAlign w:val="center"/>
          </w:tcPr>
          <w:p w14:paraId="48EB7709">
            <w:pPr>
              <w:textAlignment w:val="center"/>
              <w:rPr>
                <w:rFonts w:hint="eastAsia" w:ascii="宋体" w:hAnsi="宋体" w:eastAsia="宋体" w:cs="宋体"/>
                <w:color w:val="000000"/>
              </w:rPr>
            </w:pPr>
            <w:r>
              <w:rPr>
                <w:rFonts w:hint="eastAsia" w:ascii="宋体" w:hAnsi="宋体" w:eastAsia="宋体" w:cs="宋体"/>
                <w:color w:val="000000"/>
                <w:lang w:bidi="ar"/>
              </w:rPr>
              <w:t>叫声</w:t>
            </w:r>
          </w:p>
        </w:tc>
        <w:tc>
          <w:tcPr>
            <w:tcW w:w="1010" w:type="dxa"/>
            <w:shd w:val="clear" w:color="auto" w:fill="auto"/>
            <w:vAlign w:val="center"/>
          </w:tcPr>
          <w:p w14:paraId="0C426DBD">
            <w:pPr>
              <w:textAlignment w:val="center"/>
              <w:rPr>
                <w:rFonts w:hint="eastAsia" w:ascii="宋体" w:hAnsi="宋体" w:eastAsia="宋体" w:cs="宋体"/>
                <w:color w:val="000000"/>
              </w:rPr>
            </w:pPr>
            <w:r>
              <w:rPr>
                <w:rFonts w:hint="eastAsia" w:ascii="宋体" w:hAnsi="宋体" w:eastAsia="宋体" w:cs="宋体"/>
                <w:color w:val="000000"/>
                <w:lang w:bidi="ar"/>
              </w:rPr>
              <w:t>无</w:t>
            </w:r>
          </w:p>
        </w:tc>
        <w:tc>
          <w:tcPr>
            <w:tcW w:w="1421" w:type="dxa"/>
            <w:shd w:val="clear" w:color="auto" w:fill="auto"/>
            <w:vAlign w:val="center"/>
          </w:tcPr>
          <w:p w14:paraId="6B789A7D">
            <w:pPr>
              <w:textAlignment w:val="center"/>
              <w:rPr>
                <w:rFonts w:hint="eastAsia" w:ascii="宋体" w:hAnsi="宋体" w:eastAsia="宋体" w:cs="宋体"/>
                <w:color w:val="000000"/>
              </w:rPr>
            </w:pPr>
            <w:r>
              <w:rPr>
                <w:rFonts w:hint="eastAsia" w:ascii="宋体" w:hAnsi="宋体" w:eastAsia="宋体" w:cs="宋体"/>
                <w:color w:val="000000"/>
                <w:lang w:bidi="ar"/>
              </w:rPr>
              <w:t>无</w:t>
            </w:r>
          </w:p>
        </w:tc>
        <w:tc>
          <w:tcPr>
            <w:tcW w:w="1478" w:type="dxa"/>
            <w:shd w:val="clear" w:color="auto" w:fill="auto"/>
            <w:vAlign w:val="center"/>
          </w:tcPr>
          <w:p w14:paraId="0CCB9B69">
            <w:pPr>
              <w:textAlignment w:val="center"/>
              <w:rPr>
                <w:rFonts w:hint="eastAsia" w:ascii="宋体" w:hAnsi="宋体" w:eastAsia="宋体" w:cs="宋体"/>
                <w:color w:val="000000"/>
              </w:rPr>
            </w:pPr>
            <w:r>
              <w:rPr>
                <w:rFonts w:hint="eastAsia" w:ascii="宋体" w:hAnsi="宋体" w:eastAsia="宋体" w:cs="宋体"/>
                <w:color w:val="000000"/>
                <w:lang w:bidi="ar"/>
              </w:rPr>
              <w:t>喵声或安静</w:t>
            </w:r>
          </w:p>
        </w:tc>
        <w:tc>
          <w:tcPr>
            <w:tcW w:w="1522" w:type="dxa"/>
            <w:shd w:val="clear" w:color="auto" w:fill="auto"/>
            <w:vAlign w:val="center"/>
          </w:tcPr>
          <w:p w14:paraId="7A15B121">
            <w:pPr>
              <w:textAlignment w:val="center"/>
              <w:rPr>
                <w:rFonts w:hint="eastAsia" w:ascii="宋体" w:hAnsi="宋体" w:eastAsia="宋体" w:cs="宋体"/>
                <w:color w:val="000000"/>
              </w:rPr>
            </w:pPr>
            <w:r>
              <w:rPr>
                <w:rFonts w:hint="eastAsia" w:ascii="宋体" w:hAnsi="宋体" w:eastAsia="宋体" w:cs="宋体"/>
                <w:color w:val="000000"/>
                <w:lang w:bidi="ar"/>
              </w:rPr>
              <w:t>正常的喵声、哀怨的喵声或安静</w:t>
            </w:r>
          </w:p>
        </w:tc>
        <w:tc>
          <w:tcPr>
            <w:tcW w:w="1239" w:type="dxa"/>
            <w:shd w:val="clear" w:color="auto" w:fill="auto"/>
            <w:vAlign w:val="center"/>
          </w:tcPr>
          <w:p w14:paraId="2D3942B7">
            <w:pPr>
              <w:textAlignment w:val="center"/>
              <w:rPr>
                <w:rFonts w:hint="eastAsia" w:ascii="宋体" w:hAnsi="宋体" w:eastAsia="宋体" w:cs="宋体"/>
                <w:color w:val="000000"/>
              </w:rPr>
            </w:pPr>
            <w:r>
              <w:rPr>
                <w:rFonts w:hint="eastAsia" w:ascii="宋体" w:hAnsi="宋体" w:eastAsia="宋体" w:cs="宋体"/>
                <w:color w:val="000000"/>
                <w:lang w:bidi="ar"/>
              </w:rPr>
              <w:t>哀怨地喵声、嚎叫、咆哮或安静</w:t>
            </w:r>
          </w:p>
        </w:tc>
        <w:tc>
          <w:tcPr>
            <w:tcW w:w="1341" w:type="dxa"/>
            <w:shd w:val="clear" w:color="auto" w:fill="auto"/>
            <w:vAlign w:val="center"/>
          </w:tcPr>
          <w:p w14:paraId="08C1268C">
            <w:pPr>
              <w:textAlignment w:val="center"/>
              <w:rPr>
                <w:rFonts w:hint="eastAsia" w:ascii="宋体" w:hAnsi="宋体" w:eastAsia="宋体" w:cs="宋体"/>
                <w:color w:val="000000"/>
              </w:rPr>
            </w:pPr>
            <w:r>
              <w:rPr>
                <w:rFonts w:hint="eastAsia" w:ascii="宋体" w:hAnsi="宋体" w:eastAsia="宋体" w:cs="宋体"/>
                <w:color w:val="000000"/>
                <w:lang w:bidi="ar"/>
              </w:rPr>
              <w:t>哀怨地喵声、嚎叫、咆哮或安静</w:t>
            </w:r>
          </w:p>
        </w:tc>
        <w:tc>
          <w:tcPr>
            <w:tcW w:w="1150" w:type="dxa"/>
            <w:shd w:val="clear" w:color="auto" w:fill="auto"/>
            <w:vAlign w:val="center"/>
          </w:tcPr>
          <w:p w14:paraId="74F087F2">
            <w:pPr>
              <w:textAlignment w:val="center"/>
              <w:rPr>
                <w:rFonts w:hint="eastAsia" w:ascii="宋体" w:hAnsi="宋体" w:eastAsia="宋体" w:cs="宋体"/>
                <w:color w:val="000000"/>
              </w:rPr>
            </w:pPr>
            <w:r>
              <w:rPr>
                <w:rFonts w:hint="eastAsia" w:ascii="宋体" w:hAnsi="宋体" w:eastAsia="宋体" w:cs="宋体"/>
                <w:color w:val="000000"/>
                <w:lang w:bidi="ar"/>
              </w:rPr>
              <w:t>哀怨地喵声、嚎叫、咆哮或安静</w:t>
            </w:r>
          </w:p>
        </w:tc>
      </w:tr>
      <w:tr w14:paraId="2DB1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58" w:type="dxa"/>
            <w:shd w:val="clear" w:color="auto" w:fill="auto"/>
            <w:vAlign w:val="center"/>
          </w:tcPr>
          <w:p w14:paraId="693DC786">
            <w:pPr>
              <w:textAlignment w:val="center"/>
              <w:rPr>
                <w:rFonts w:hint="eastAsia" w:ascii="宋体" w:hAnsi="宋体" w:eastAsia="宋体" w:cs="宋体"/>
                <w:color w:val="000000"/>
              </w:rPr>
            </w:pPr>
            <w:r>
              <w:rPr>
                <w:rFonts w:hint="eastAsia" w:ascii="宋体" w:hAnsi="宋体" w:eastAsia="宋体" w:cs="宋体"/>
                <w:color w:val="000000"/>
                <w:lang w:bidi="ar"/>
              </w:rPr>
              <w:t>动作</w:t>
            </w:r>
          </w:p>
        </w:tc>
        <w:tc>
          <w:tcPr>
            <w:tcW w:w="1010" w:type="dxa"/>
            <w:shd w:val="clear" w:color="auto" w:fill="auto"/>
            <w:vAlign w:val="center"/>
          </w:tcPr>
          <w:p w14:paraId="021C4895">
            <w:pPr>
              <w:textAlignment w:val="center"/>
              <w:rPr>
                <w:rFonts w:hint="eastAsia" w:ascii="宋体" w:hAnsi="宋体" w:eastAsia="宋体" w:cs="宋体"/>
                <w:color w:val="000000"/>
              </w:rPr>
            </w:pPr>
            <w:r>
              <w:rPr>
                <w:rFonts w:hint="eastAsia" w:ascii="宋体" w:hAnsi="宋体" w:eastAsia="宋体" w:cs="宋体"/>
                <w:color w:val="000000"/>
                <w:lang w:bidi="ar"/>
              </w:rPr>
              <w:t>睡觉或休息</w:t>
            </w:r>
          </w:p>
        </w:tc>
        <w:tc>
          <w:tcPr>
            <w:tcW w:w="1421" w:type="dxa"/>
            <w:shd w:val="clear" w:color="auto" w:fill="auto"/>
            <w:vAlign w:val="center"/>
          </w:tcPr>
          <w:p w14:paraId="12193AFF">
            <w:pPr>
              <w:textAlignment w:val="center"/>
              <w:rPr>
                <w:rFonts w:hint="eastAsia" w:ascii="宋体" w:hAnsi="宋体" w:eastAsia="宋体" w:cs="宋体"/>
                <w:color w:val="000000"/>
              </w:rPr>
            </w:pPr>
            <w:r>
              <w:rPr>
                <w:rFonts w:hint="eastAsia" w:ascii="宋体" w:hAnsi="宋体" w:eastAsia="宋体" w:cs="宋体"/>
                <w:color w:val="000000"/>
                <w:lang w:bidi="ar"/>
              </w:rPr>
              <w:t>睡眠或休息，警觉或活跃，可能在玩耍</w:t>
            </w:r>
          </w:p>
        </w:tc>
        <w:tc>
          <w:tcPr>
            <w:tcW w:w="1478" w:type="dxa"/>
            <w:shd w:val="clear" w:color="auto" w:fill="auto"/>
            <w:vAlign w:val="center"/>
          </w:tcPr>
          <w:p w14:paraId="6CF90B53">
            <w:pPr>
              <w:textAlignment w:val="center"/>
              <w:rPr>
                <w:rFonts w:hint="eastAsia" w:ascii="宋体" w:hAnsi="宋体" w:eastAsia="宋体" w:cs="宋体"/>
                <w:color w:val="000000"/>
              </w:rPr>
            </w:pPr>
            <w:r>
              <w:rPr>
                <w:rFonts w:hint="eastAsia" w:ascii="宋体" w:hAnsi="宋体" w:eastAsia="宋体" w:cs="宋体"/>
                <w:color w:val="000000"/>
                <w:lang w:bidi="ar"/>
              </w:rPr>
              <w:t>休息、清醒或积极探索</w:t>
            </w:r>
          </w:p>
        </w:tc>
        <w:tc>
          <w:tcPr>
            <w:tcW w:w="1522" w:type="dxa"/>
            <w:shd w:val="clear" w:color="auto" w:fill="auto"/>
            <w:vAlign w:val="center"/>
          </w:tcPr>
          <w:p w14:paraId="293452F5">
            <w:pPr>
              <w:textAlignment w:val="center"/>
              <w:rPr>
                <w:rFonts w:hint="eastAsia" w:ascii="宋体" w:hAnsi="宋体" w:eastAsia="宋体" w:cs="宋体"/>
                <w:color w:val="000000"/>
              </w:rPr>
            </w:pPr>
            <w:r>
              <w:rPr>
                <w:rFonts w:hint="eastAsia" w:ascii="宋体" w:hAnsi="宋体" w:eastAsia="宋体" w:cs="宋体"/>
                <w:color w:val="000000"/>
                <w:lang w:bidi="ar"/>
              </w:rPr>
              <w:t>浅睡、休息或警戒，可能积极探索，尝试逃跑</w:t>
            </w:r>
          </w:p>
        </w:tc>
        <w:tc>
          <w:tcPr>
            <w:tcW w:w="1239" w:type="dxa"/>
            <w:shd w:val="clear" w:color="auto" w:fill="auto"/>
            <w:vAlign w:val="center"/>
          </w:tcPr>
          <w:p w14:paraId="575F58BE">
            <w:pPr>
              <w:textAlignment w:val="center"/>
              <w:rPr>
                <w:rFonts w:hint="eastAsia" w:ascii="宋体" w:hAnsi="宋体" w:eastAsia="宋体" w:cs="宋体"/>
                <w:color w:val="000000"/>
              </w:rPr>
            </w:pPr>
            <w:r>
              <w:rPr>
                <w:rFonts w:hint="eastAsia" w:ascii="宋体" w:hAnsi="宋体" w:eastAsia="宋体" w:cs="宋体"/>
                <w:color w:val="000000"/>
                <w:lang w:bidi="ar"/>
              </w:rPr>
              <w:t>警觉或尽可能逃跑</w:t>
            </w:r>
          </w:p>
        </w:tc>
        <w:tc>
          <w:tcPr>
            <w:tcW w:w="1341" w:type="dxa"/>
            <w:shd w:val="clear" w:color="auto" w:fill="auto"/>
            <w:vAlign w:val="center"/>
          </w:tcPr>
          <w:p w14:paraId="7FDC65C2">
            <w:pPr>
              <w:textAlignment w:val="center"/>
              <w:rPr>
                <w:rFonts w:hint="eastAsia" w:ascii="宋体" w:hAnsi="宋体" w:eastAsia="宋体" w:cs="宋体"/>
                <w:color w:val="000000"/>
              </w:rPr>
            </w:pPr>
            <w:r>
              <w:rPr>
                <w:rFonts w:hint="eastAsia" w:ascii="宋体" w:hAnsi="宋体" w:eastAsia="宋体" w:cs="宋体"/>
                <w:color w:val="000000"/>
                <w:lang w:bidi="ar"/>
              </w:rPr>
              <w:t>警觉不动或徘徊</w:t>
            </w:r>
          </w:p>
        </w:tc>
        <w:tc>
          <w:tcPr>
            <w:tcW w:w="1150" w:type="dxa"/>
            <w:shd w:val="clear" w:color="auto" w:fill="auto"/>
            <w:vAlign w:val="center"/>
          </w:tcPr>
          <w:p w14:paraId="4538C387">
            <w:pPr>
              <w:textAlignment w:val="center"/>
              <w:rPr>
                <w:rFonts w:hint="eastAsia" w:ascii="宋体" w:hAnsi="宋体" w:eastAsia="宋体" w:cs="宋体"/>
                <w:color w:val="000000"/>
              </w:rPr>
            </w:pPr>
            <w:r>
              <w:rPr>
                <w:rFonts w:hint="eastAsia" w:ascii="宋体" w:hAnsi="宋体" w:eastAsia="宋体" w:cs="宋体"/>
                <w:color w:val="000000"/>
                <w:lang w:bidi="ar"/>
              </w:rPr>
              <w:t>不动</w:t>
            </w:r>
          </w:p>
        </w:tc>
      </w:tr>
    </w:tbl>
    <w:p w14:paraId="2025B295">
      <w:pPr>
        <w:rPr>
          <w:rFonts w:hint="eastAsia"/>
        </w:rPr>
      </w:pPr>
    </w:p>
    <w:p w14:paraId="6140C77B">
      <w:pPr>
        <w:pStyle w:val="521"/>
        <w:ind w:firstLine="428" w:firstLineChars="204"/>
      </w:pPr>
    </w:p>
    <w:p w14:paraId="0D31B339">
      <w:pPr>
        <w:pStyle w:val="521"/>
        <w:ind w:firstLine="428" w:firstLineChars="204"/>
      </w:pPr>
    </w:p>
    <w:p w14:paraId="46B536A6">
      <w:pPr>
        <w:pStyle w:val="521"/>
        <w:ind w:firstLine="428" w:firstLineChars="204"/>
      </w:pPr>
    </w:p>
    <w:p w14:paraId="30FE46D6">
      <w:pPr>
        <w:pStyle w:val="521"/>
        <w:ind w:firstLine="428" w:firstLineChars="204"/>
      </w:pPr>
    </w:p>
    <w:p w14:paraId="25F052FD">
      <w:pPr>
        <w:pStyle w:val="521"/>
        <w:ind w:firstLine="428" w:firstLineChars="204"/>
      </w:pPr>
    </w:p>
    <w:p w14:paraId="0FAC862F">
      <w:pPr>
        <w:pStyle w:val="521"/>
        <w:ind w:firstLine="428" w:firstLineChars="204"/>
      </w:pPr>
    </w:p>
    <w:p w14:paraId="68A47D7B">
      <w:pPr>
        <w:pStyle w:val="521"/>
        <w:ind w:firstLine="428" w:firstLineChars="204"/>
      </w:pPr>
    </w:p>
    <w:p w14:paraId="096ED1AC">
      <w:pPr>
        <w:pStyle w:val="521"/>
        <w:ind w:firstLine="428" w:firstLineChars="204"/>
      </w:pPr>
    </w:p>
    <w:p w14:paraId="7B6E5BDE">
      <w:pPr>
        <w:pStyle w:val="521"/>
        <w:ind w:firstLine="428" w:firstLineChars="204"/>
      </w:pPr>
    </w:p>
    <w:p w14:paraId="53C7502E">
      <w:pPr>
        <w:pStyle w:val="521"/>
        <w:ind w:firstLine="428" w:firstLineChars="204"/>
      </w:pPr>
    </w:p>
    <w:p w14:paraId="205BCA5B">
      <w:pPr>
        <w:pStyle w:val="521"/>
        <w:ind w:firstLine="428" w:firstLineChars="204"/>
      </w:pPr>
    </w:p>
    <w:p w14:paraId="7C6ED022">
      <w:pPr>
        <w:pStyle w:val="521"/>
        <w:ind w:firstLine="428" w:firstLineChars="204"/>
      </w:pPr>
    </w:p>
    <w:p w14:paraId="4233A8B4">
      <w:pPr>
        <w:pStyle w:val="521"/>
        <w:ind w:firstLine="428" w:firstLineChars="204"/>
      </w:pPr>
    </w:p>
    <w:p w14:paraId="52DBE113">
      <w:pPr>
        <w:pStyle w:val="521"/>
        <w:ind w:firstLine="428" w:firstLineChars="204"/>
        <w:jc w:val="center"/>
        <w:rPr>
          <w:rFonts w:hint="eastAsia" w:ascii="黑体" w:hAnsi="黑体" w:eastAsia="黑体"/>
        </w:rPr>
      </w:pPr>
    </w:p>
    <w:p w14:paraId="58566E04">
      <w:pPr>
        <w:pStyle w:val="521"/>
        <w:ind w:firstLine="428" w:firstLineChars="204"/>
        <w:jc w:val="center"/>
        <w:rPr>
          <w:rFonts w:hint="eastAsia" w:ascii="黑体" w:hAnsi="黑体" w:eastAsia="黑体"/>
        </w:rPr>
      </w:pPr>
    </w:p>
    <w:p w14:paraId="06C780AC">
      <w:pPr>
        <w:pStyle w:val="521"/>
        <w:ind w:firstLine="428" w:firstLineChars="204"/>
        <w:jc w:val="center"/>
        <w:rPr>
          <w:rFonts w:hint="eastAsia" w:ascii="黑体" w:hAnsi="黑体" w:eastAsia="黑体"/>
        </w:rPr>
      </w:pPr>
    </w:p>
    <w:p w14:paraId="3D7CC431">
      <w:pPr>
        <w:pStyle w:val="521"/>
        <w:ind w:firstLine="0" w:firstLineChars="0"/>
        <w:rPr>
          <w:rFonts w:hint="eastAsia" w:ascii="黑体" w:hAnsi="黑体" w:eastAsia="黑体"/>
        </w:rPr>
      </w:pPr>
    </w:p>
    <w:p w14:paraId="06DD8776">
      <w:pPr>
        <w:pStyle w:val="521"/>
        <w:ind w:firstLine="0" w:firstLineChars="0"/>
        <w:rPr>
          <w:rFonts w:hint="eastAsia" w:ascii="黑体" w:hAnsi="黑体" w:eastAsia="黑体"/>
        </w:rPr>
      </w:pPr>
    </w:p>
    <w:p w14:paraId="541A70C2">
      <w:pPr>
        <w:pStyle w:val="521"/>
        <w:ind w:firstLine="428" w:firstLineChars="204"/>
        <w:jc w:val="center"/>
        <w:rPr>
          <w:rFonts w:hint="eastAsia" w:ascii="黑体" w:hAnsi="黑体" w:eastAsia="黑体"/>
        </w:rPr>
      </w:pPr>
    </w:p>
    <w:p w14:paraId="1564B5A5">
      <w:pPr>
        <w:pStyle w:val="521"/>
        <w:ind w:firstLine="420"/>
        <w:jc w:val="center"/>
        <w:rPr>
          <w:rFonts w:hint="eastAsia" w:ascii="黑体" w:hAnsi="黑体" w:eastAsia="黑体" w:cs="黑体"/>
        </w:rPr>
      </w:pPr>
      <w:r>
        <w:rPr>
          <w:rFonts w:hint="eastAsia" w:ascii="黑体" w:hAnsi="黑体" w:eastAsia="黑体" w:cs="黑体"/>
        </w:rPr>
        <w:t>附录B</w:t>
      </w:r>
    </w:p>
    <w:p w14:paraId="53993562">
      <w:pPr>
        <w:pStyle w:val="521"/>
        <w:ind w:firstLine="420"/>
        <w:jc w:val="center"/>
        <w:rPr>
          <w:rFonts w:hint="eastAsia" w:ascii="黑体" w:hAnsi="黑体" w:eastAsia="黑体" w:cs="黑体"/>
        </w:rPr>
      </w:pPr>
      <w:r>
        <w:rPr>
          <w:rFonts w:hint="eastAsia" w:ascii="黑体" w:hAnsi="黑体" w:eastAsia="黑体" w:cs="黑体"/>
        </w:rPr>
        <w:t>（资料性）</w:t>
      </w:r>
    </w:p>
    <w:p w14:paraId="37A1E484">
      <w:pPr>
        <w:pStyle w:val="521"/>
        <w:ind w:firstLine="420"/>
        <w:jc w:val="center"/>
        <w:rPr>
          <w:rFonts w:hint="eastAsia" w:ascii="黑体" w:hAnsi="黑体" w:eastAsia="黑体" w:cs="黑体"/>
        </w:rPr>
      </w:pPr>
      <w:r>
        <w:rPr>
          <w:rFonts w:hint="eastAsia" w:ascii="黑体" w:hAnsi="黑体" w:eastAsia="黑体" w:cs="黑体"/>
        </w:rPr>
        <w:t>常见猫用镇静药物（兽医指导下使用）</w:t>
      </w:r>
    </w:p>
    <w:p w14:paraId="58C875B7">
      <w:pPr>
        <w:pStyle w:val="521"/>
        <w:spacing w:before="240" w:beforeLines="100"/>
        <w:ind w:firstLine="420"/>
      </w:pPr>
      <w:r>
        <w:rPr>
          <w:rFonts w:hint="eastAsia"/>
        </w:rPr>
        <w:t>见表B</w:t>
      </w:r>
      <w:r>
        <w:t>.1</w:t>
      </w:r>
      <w:r>
        <w:rPr>
          <w:rFonts w:hint="eastAsia"/>
        </w:rPr>
        <w:t>。</w:t>
      </w:r>
    </w:p>
    <w:p w14:paraId="1D58DE8D">
      <w:pPr>
        <w:pStyle w:val="521"/>
        <w:spacing w:before="120" w:beforeLines="50" w:after="120" w:afterLines="50"/>
        <w:ind w:firstLine="0" w:firstLineChars="0"/>
        <w:jc w:val="center"/>
      </w:pPr>
      <w:r>
        <w:rPr>
          <w:rFonts w:hint="eastAsia" w:ascii="黑体" w:hAnsi="黑体" w:eastAsia="黑体" w:cs="黑体"/>
        </w:rPr>
        <w:t>表B.1</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5317"/>
      </w:tblGrid>
      <w:tr w14:paraId="63A0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62" w:type="dxa"/>
            <w:vAlign w:val="center"/>
          </w:tcPr>
          <w:p w14:paraId="755E7E5E">
            <w:pPr>
              <w:widowControl/>
              <w:spacing w:line="288" w:lineRule="atLeast"/>
              <w:jc w:val="left"/>
              <w:rPr>
                <w:rFonts w:hint="eastAsia" w:ascii="宋体" w:hAnsi="宋体" w:eastAsia="宋体" w:cs="宋体"/>
                <w:color w:val="auto"/>
                <w:sz w:val="18"/>
                <w:szCs w:val="18"/>
              </w:rPr>
            </w:pPr>
            <w:r>
              <w:rPr>
                <w:rFonts w:hint="eastAsia" w:ascii="宋体" w:hAnsi="宋体" w:eastAsia="宋体" w:cs="宋体"/>
                <w:color w:val="auto"/>
                <w:spacing w:val="6"/>
                <w:kern w:val="0"/>
                <w:sz w:val="18"/>
                <w:szCs w:val="18"/>
                <w:lang w:bidi="ar"/>
              </w:rPr>
              <w:t>药物名称</w:t>
            </w:r>
          </w:p>
        </w:tc>
        <w:tc>
          <w:tcPr>
            <w:tcW w:w="5317" w:type="dxa"/>
            <w:vAlign w:val="center"/>
          </w:tcPr>
          <w:p w14:paraId="4522D05D">
            <w:pPr>
              <w:widowControl/>
              <w:spacing w:line="288" w:lineRule="atLeast"/>
              <w:jc w:val="left"/>
              <w:rPr>
                <w:rFonts w:hint="eastAsia" w:ascii="宋体" w:hAnsi="宋体" w:eastAsia="宋体" w:cs="宋体"/>
                <w:color w:val="auto"/>
                <w:sz w:val="18"/>
                <w:szCs w:val="18"/>
              </w:rPr>
            </w:pPr>
            <w:r>
              <w:rPr>
                <w:rFonts w:hint="eastAsia" w:ascii="宋体" w:hAnsi="宋体" w:eastAsia="宋体" w:cs="宋体"/>
                <w:color w:val="auto"/>
                <w:spacing w:val="6"/>
                <w:kern w:val="0"/>
                <w:sz w:val="18"/>
                <w:szCs w:val="18"/>
                <w:lang w:bidi="ar"/>
              </w:rPr>
              <w:t>用途与说明</w:t>
            </w:r>
          </w:p>
        </w:tc>
      </w:tr>
      <w:tr w14:paraId="1F7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462" w:type="dxa"/>
            <w:vAlign w:val="center"/>
          </w:tcPr>
          <w:p w14:paraId="1808B2E8">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加巴喷丁 (Gabapentin)</w:t>
            </w:r>
          </w:p>
        </w:tc>
        <w:tc>
          <w:tcPr>
            <w:tcW w:w="5317" w:type="dxa"/>
            <w:vAlign w:val="center"/>
          </w:tcPr>
          <w:p w14:paraId="20C422CF">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用于治疗猫咪的焦虑和慢性疼痛，也可用于运输前镇静。</w:t>
            </w:r>
          </w:p>
        </w:tc>
      </w:tr>
      <w:tr w14:paraId="7014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462" w:type="dxa"/>
            <w:vAlign w:val="center"/>
          </w:tcPr>
          <w:p w14:paraId="5E5712A9">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地西泮 (Diazepam)</w:t>
            </w:r>
          </w:p>
        </w:tc>
        <w:tc>
          <w:tcPr>
            <w:tcW w:w="5317" w:type="dxa"/>
            <w:vAlign w:val="center"/>
          </w:tcPr>
          <w:p w14:paraId="4D73D73A">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一种苯二氮卓类药物，用于急性焦虑和应激。</w:t>
            </w:r>
          </w:p>
        </w:tc>
      </w:tr>
      <w:tr w14:paraId="1E4D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462" w:type="dxa"/>
            <w:vAlign w:val="center"/>
          </w:tcPr>
          <w:p w14:paraId="652D564B">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米氮平 (Midazolam)</w:t>
            </w:r>
          </w:p>
        </w:tc>
        <w:tc>
          <w:tcPr>
            <w:tcW w:w="5317" w:type="dxa"/>
            <w:vAlign w:val="center"/>
          </w:tcPr>
          <w:p w14:paraId="1754765B">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一种苯二氮卓类药物，常用于术前镇静和抗焦虑。</w:t>
            </w:r>
          </w:p>
        </w:tc>
      </w:tr>
      <w:tr w14:paraId="571F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2" w:type="dxa"/>
            <w:vAlign w:val="center"/>
          </w:tcPr>
          <w:p w14:paraId="1566409B">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美托洛尔 (Metoprolol)</w:t>
            </w:r>
          </w:p>
        </w:tc>
        <w:tc>
          <w:tcPr>
            <w:tcW w:w="5317" w:type="dxa"/>
            <w:vAlign w:val="center"/>
          </w:tcPr>
          <w:p w14:paraId="0EC92F10">
            <w:pPr>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β-受体阻滞剂，用于治疗因应激引起的心动过速。</w:t>
            </w:r>
          </w:p>
        </w:tc>
      </w:tr>
    </w:tbl>
    <w:p w14:paraId="613AECD4">
      <w:pPr>
        <w:pStyle w:val="521"/>
        <w:ind w:firstLine="360"/>
        <w:rPr>
          <w:rFonts w:hint="eastAsia" w:hAnsi="宋体" w:cs="宋体"/>
          <w:sz w:val="18"/>
          <w:szCs w:val="18"/>
        </w:rPr>
      </w:pPr>
    </w:p>
    <w:p w14:paraId="2C9C7BF9">
      <w:pPr>
        <w:pStyle w:val="521"/>
        <w:ind w:firstLine="367" w:firstLineChars="204"/>
        <w:rPr>
          <w:rFonts w:hint="eastAsia" w:hAnsi="宋体" w:cs="宋体"/>
          <w:sz w:val="18"/>
          <w:szCs w:val="18"/>
        </w:rPr>
      </w:pPr>
    </w:p>
    <w:p w14:paraId="0A4CDC12">
      <w:pPr>
        <w:pStyle w:val="521"/>
        <w:ind w:firstLine="367" w:firstLineChars="204"/>
        <w:rPr>
          <w:rFonts w:hint="eastAsia" w:hAnsi="宋体" w:cs="宋体"/>
          <w:sz w:val="18"/>
          <w:szCs w:val="18"/>
        </w:rPr>
      </w:pPr>
    </w:p>
    <w:p w14:paraId="41A3657F">
      <w:pPr>
        <w:pStyle w:val="521"/>
        <w:ind w:firstLine="367" w:firstLineChars="204"/>
        <w:rPr>
          <w:rFonts w:hint="eastAsia" w:hAnsi="宋体" w:cs="宋体"/>
          <w:sz w:val="18"/>
          <w:szCs w:val="18"/>
        </w:rPr>
      </w:pPr>
    </w:p>
    <w:p w14:paraId="34799380">
      <w:pPr>
        <w:pStyle w:val="521"/>
        <w:ind w:firstLine="367" w:firstLineChars="204"/>
        <w:rPr>
          <w:rFonts w:hint="eastAsia" w:hAnsi="宋体" w:cs="宋体"/>
          <w:sz w:val="18"/>
          <w:szCs w:val="18"/>
        </w:rPr>
      </w:pPr>
    </w:p>
    <w:p w14:paraId="371C7196">
      <w:pPr>
        <w:pStyle w:val="521"/>
        <w:ind w:firstLine="367" w:firstLineChars="204"/>
        <w:rPr>
          <w:rFonts w:hint="eastAsia" w:hAnsi="宋体" w:cs="宋体"/>
          <w:sz w:val="18"/>
          <w:szCs w:val="18"/>
        </w:rPr>
      </w:pPr>
    </w:p>
    <w:p w14:paraId="593E6A65">
      <w:pPr>
        <w:pStyle w:val="521"/>
        <w:ind w:firstLine="367" w:firstLineChars="204"/>
        <w:rPr>
          <w:rFonts w:hint="eastAsia" w:hAnsi="宋体" w:cs="宋体"/>
          <w:sz w:val="18"/>
          <w:szCs w:val="18"/>
        </w:rPr>
      </w:pPr>
    </w:p>
    <w:p w14:paraId="4A849BE7">
      <w:pPr>
        <w:pStyle w:val="521"/>
        <w:ind w:firstLine="367" w:firstLineChars="204"/>
        <w:rPr>
          <w:rFonts w:hint="eastAsia" w:hAnsi="宋体" w:cs="宋体"/>
          <w:sz w:val="18"/>
          <w:szCs w:val="18"/>
        </w:rPr>
      </w:pPr>
    </w:p>
    <w:p w14:paraId="5C5DC662">
      <w:pPr>
        <w:pStyle w:val="521"/>
        <w:ind w:firstLine="367" w:firstLineChars="204"/>
        <w:rPr>
          <w:rFonts w:hint="eastAsia" w:hAnsi="宋体" w:cs="宋体"/>
          <w:sz w:val="18"/>
          <w:szCs w:val="18"/>
        </w:rPr>
      </w:pPr>
    </w:p>
    <w:p w14:paraId="149072CC">
      <w:pPr>
        <w:pStyle w:val="521"/>
        <w:ind w:firstLine="367" w:firstLineChars="204"/>
        <w:rPr>
          <w:rFonts w:hint="eastAsia" w:hAnsi="宋体" w:cs="宋体"/>
          <w:sz w:val="18"/>
          <w:szCs w:val="18"/>
        </w:rPr>
      </w:pPr>
    </w:p>
    <w:p w14:paraId="0490C3BF">
      <w:pPr>
        <w:pStyle w:val="521"/>
        <w:ind w:firstLine="367" w:firstLineChars="204"/>
        <w:rPr>
          <w:rFonts w:hint="eastAsia" w:hAnsi="宋体" w:cs="宋体"/>
          <w:sz w:val="18"/>
          <w:szCs w:val="18"/>
        </w:rPr>
      </w:pPr>
    </w:p>
    <w:p w14:paraId="40B21C60">
      <w:pPr>
        <w:pStyle w:val="521"/>
        <w:ind w:firstLine="367" w:firstLineChars="204"/>
        <w:rPr>
          <w:rFonts w:hint="eastAsia" w:hAnsi="宋体" w:cs="宋体"/>
          <w:sz w:val="18"/>
          <w:szCs w:val="18"/>
        </w:rPr>
      </w:pPr>
    </w:p>
    <w:p w14:paraId="0BF76C3D">
      <w:pPr>
        <w:pStyle w:val="521"/>
        <w:ind w:firstLine="367" w:firstLineChars="204"/>
        <w:rPr>
          <w:rFonts w:hint="eastAsia" w:hAnsi="宋体" w:cs="宋体"/>
          <w:sz w:val="18"/>
          <w:szCs w:val="18"/>
        </w:rPr>
      </w:pPr>
    </w:p>
    <w:p w14:paraId="2E002013">
      <w:pPr>
        <w:pStyle w:val="521"/>
        <w:ind w:firstLine="0" w:firstLineChars="0"/>
        <w:rPr>
          <w:rFonts w:hint="eastAsia" w:hAnsi="宋体" w:cs="宋体"/>
          <w:sz w:val="18"/>
          <w:szCs w:val="18"/>
        </w:rPr>
      </w:pPr>
    </w:p>
    <w:p w14:paraId="55DB506B">
      <w:pPr>
        <w:pStyle w:val="521"/>
        <w:ind w:firstLine="367" w:firstLineChars="204"/>
        <w:rPr>
          <w:rFonts w:hint="eastAsia" w:hAnsi="宋体" w:cs="宋体"/>
          <w:sz w:val="18"/>
          <w:szCs w:val="18"/>
        </w:rPr>
      </w:pPr>
    </w:p>
    <w:p w14:paraId="59A8F8B4">
      <w:pPr>
        <w:pStyle w:val="521"/>
        <w:ind w:firstLine="367" w:firstLineChars="204"/>
        <w:rPr>
          <w:rFonts w:hint="eastAsia" w:hAnsi="宋体" w:cs="宋体"/>
          <w:sz w:val="18"/>
          <w:szCs w:val="18"/>
        </w:rPr>
      </w:pPr>
    </w:p>
    <w:p w14:paraId="4259F771">
      <w:pPr>
        <w:pStyle w:val="521"/>
        <w:ind w:firstLine="367" w:firstLineChars="204"/>
        <w:rPr>
          <w:rFonts w:hint="eastAsia" w:hAnsi="宋体" w:cs="宋体"/>
          <w:sz w:val="18"/>
          <w:szCs w:val="18"/>
        </w:rPr>
      </w:pPr>
    </w:p>
    <w:p w14:paraId="10769307">
      <w:pPr>
        <w:pStyle w:val="521"/>
        <w:ind w:firstLine="428" w:firstLineChars="204"/>
      </w:pPr>
    </w:p>
    <w:p w14:paraId="2FF33961">
      <w:pPr>
        <w:pStyle w:val="521"/>
        <w:ind w:firstLine="428" w:firstLineChars="204"/>
      </w:pPr>
    </w:p>
    <w:p w14:paraId="20ECFCCE">
      <w:pPr>
        <w:pStyle w:val="521"/>
        <w:ind w:firstLine="428" w:firstLineChars="204"/>
      </w:pPr>
    </w:p>
    <w:p w14:paraId="3EAB3803">
      <w:pPr>
        <w:pStyle w:val="521"/>
        <w:ind w:firstLine="428" w:firstLineChars="204"/>
      </w:pPr>
    </w:p>
    <w:p w14:paraId="4990A860">
      <w:pPr>
        <w:pStyle w:val="521"/>
        <w:ind w:firstLine="428" w:firstLineChars="204"/>
      </w:pPr>
    </w:p>
    <w:p w14:paraId="4D984A2F">
      <w:pPr>
        <w:pStyle w:val="521"/>
        <w:ind w:firstLine="428" w:firstLineChars="204"/>
      </w:pPr>
    </w:p>
    <w:p w14:paraId="6662C8B6">
      <w:pPr>
        <w:pStyle w:val="521"/>
        <w:ind w:firstLine="428" w:firstLineChars="204"/>
      </w:pPr>
    </w:p>
    <w:p w14:paraId="76BACD93">
      <w:pPr>
        <w:pStyle w:val="521"/>
        <w:ind w:firstLine="428" w:firstLineChars="204"/>
      </w:pPr>
    </w:p>
    <w:bookmarkEnd w:id="2"/>
    <w:p w14:paraId="776D69F9">
      <w:pPr>
        <w:pStyle w:val="521"/>
        <w:ind w:firstLine="428" w:firstLineChars="204"/>
        <w:jc w:val="center"/>
        <w:rPr>
          <w:rFonts w:hint="eastAsia" w:ascii="黑体" w:hAnsi="黑体" w:eastAsia="黑体"/>
        </w:rPr>
      </w:pPr>
      <w:bookmarkStart w:id="3" w:name="BookMark6"/>
    </w:p>
    <w:p w14:paraId="17F50785">
      <w:pPr>
        <w:pStyle w:val="521"/>
        <w:ind w:firstLine="420"/>
        <w:jc w:val="center"/>
        <w:rPr>
          <w:rFonts w:hint="eastAsia" w:ascii="黑体" w:hAnsi="黑体" w:eastAsia="黑体" w:cs="黑体"/>
        </w:rPr>
      </w:pPr>
    </w:p>
    <w:p w14:paraId="3B87731D">
      <w:pPr>
        <w:pStyle w:val="521"/>
        <w:ind w:firstLine="420"/>
        <w:jc w:val="center"/>
        <w:rPr>
          <w:rFonts w:hint="eastAsia" w:ascii="黑体" w:hAnsi="黑体" w:eastAsia="黑体" w:cs="黑体"/>
        </w:rPr>
      </w:pPr>
      <w:bookmarkStart w:id="6" w:name="_GoBack"/>
      <w:bookmarkEnd w:id="6"/>
      <w:r>
        <w:rPr>
          <w:rFonts w:hint="eastAsia" w:ascii="黑体" w:hAnsi="黑体" w:eastAsia="黑体" w:cs="黑体"/>
        </w:rPr>
        <w:t>附录C</w:t>
      </w:r>
    </w:p>
    <w:p w14:paraId="5657EA8A">
      <w:pPr>
        <w:pStyle w:val="521"/>
        <w:ind w:firstLine="420"/>
        <w:jc w:val="center"/>
        <w:rPr>
          <w:rFonts w:hint="eastAsia" w:ascii="黑体" w:hAnsi="黑体" w:eastAsia="黑体" w:cs="黑体"/>
        </w:rPr>
      </w:pPr>
      <w:r>
        <w:rPr>
          <w:rFonts w:hint="eastAsia" w:ascii="黑体" w:hAnsi="黑体" w:eastAsia="黑体" w:cs="黑体"/>
        </w:rPr>
        <w:t>（资料性）</w:t>
      </w:r>
    </w:p>
    <w:p w14:paraId="05CD8328">
      <w:pPr>
        <w:pStyle w:val="521"/>
        <w:ind w:firstLine="420"/>
        <w:jc w:val="center"/>
        <w:rPr>
          <w:rFonts w:hint="eastAsia" w:ascii="黑体" w:hAnsi="黑体" w:eastAsia="黑体" w:cs="黑体"/>
        </w:rPr>
      </w:pPr>
      <w:r>
        <w:rPr>
          <w:rFonts w:hint="eastAsia" w:ascii="黑体" w:hAnsi="黑体" w:eastAsia="黑体" w:cs="黑体"/>
        </w:rPr>
        <w:t>常见猫用信息素产品</w:t>
      </w:r>
    </w:p>
    <w:p w14:paraId="382D52E6">
      <w:pPr>
        <w:pStyle w:val="521"/>
        <w:spacing w:before="240" w:beforeLines="100"/>
        <w:ind w:firstLine="420"/>
      </w:pPr>
      <w:r>
        <w:rPr>
          <w:rFonts w:hint="eastAsia"/>
        </w:rPr>
        <w:t>见表C</w:t>
      </w:r>
      <w:r>
        <w:t>.1</w:t>
      </w:r>
      <w:r>
        <w:rPr>
          <w:rFonts w:hint="eastAsia"/>
        </w:rPr>
        <w:t>。</w:t>
      </w:r>
    </w:p>
    <w:p w14:paraId="3DD21254">
      <w:pPr>
        <w:pStyle w:val="521"/>
        <w:spacing w:before="120" w:beforeLines="50" w:after="120" w:afterLines="50"/>
        <w:ind w:firstLine="0" w:firstLineChars="0"/>
        <w:jc w:val="center"/>
      </w:pPr>
      <w:r>
        <w:rPr>
          <w:rFonts w:hint="eastAsia" w:ascii="黑体" w:hAnsi="黑体" w:eastAsia="黑体" w:cs="黑体"/>
        </w:rPr>
        <w:t>表C.1</w:t>
      </w:r>
    </w:p>
    <w:p w14:paraId="37C8AEBA">
      <w:pPr>
        <w:pStyle w:val="521"/>
        <w:ind w:firstLine="420"/>
        <w:jc w:val="center"/>
        <w:rPr>
          <w:rFonts w:hint="eastAsia" w:asciiTheme="minorEastAsia" w:hAnsiTheme="minorEastAsia" w:eastAsiaTheme="minorEastAsia"/>
          <w:szCs w:val="21"/>
        </w:rPr>
        <w:sectPr>
          <w:footerReference r:id="rId11" w:type="default"/>
          <w:footerReference r:id="rId12" w:type="even"/>
          <w:pgSz w:w="11906" w:h="16838"/>
          <w:pgMar w:top="1928" w:right="1134" w:bottom="1134" w:left="1134" w:header="1418" w:footer="1134" w:gutter="284"/>
          <w:pgNumType w:start="1"/>
          <w:cols w:space="425" w:num="1"/>
          <w:formProt w:val="0"/>
          <w:docGrid w:linePitch="312" w:charSpace="0"/>
        </w:sectPr>
      </w:pPr>
    </w:p>
    <w:p w14:paraId="48189367">
      <w:pPr>
        <w:pStyle w:val="531"/>
        <w:spacing w:before="120" w:after="120"/>
        <w:rPr>
          <w:rFonts w:hint="eastAsia"/>
          <w:color w:val="auto"/>
        </w:rPr>
      </w:pPr>
      <w:r>
        <w:rPr>
          <w:rFonts w:hint="eastAsia"/>
          <w:color w:val="auto"/>
        </w:rPr>
        <w:t>参考文献</w:t>
      </w:r>
    </w:p>
    <w:p w14:paraId="7649B228">
      <w:pPr>
        <w:pStyle w:val="521"/>
        <w:spacing w:line="300" w:lineRule="auto"/>
        <w:ind w:left="0" w:leftChars="0" w:firstLine="0" w:firstLineChars="0"/>
      </w:pPr>
      <w:r>
        <w:rPr>
          <w:rFonts w:hint="eastAsia"/>
        </w:rPr>
        <w:t xml:space="preserve"> </w:t>
      </w:r>
    </w:p>
    <w:p w14:paraId="6B0E208F">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rPr>
      </w:pPr>
      <w:bookmarkStart w:id="4" w:name="FrontMatter"/>
      <w:bookmarkEnd w:id="4"/>
      <w:bookmarkStart w:id="5" w:name="BookMark8"/>
      <w:r>
        <w:rPr>
          <w:rFonts w:hint="eastAsia"/>
          <w:lang w:val="en-US" w:eastAsia="zh-CN"/>
        </w:rPr>
        <w:t>[1]  AMAT M, CAMPS T, MANTECA X. Stress in owned cats: behavioural changes and welfare implications[J]. Journal of Feline Medicine and Surgery, 2015, 18(8): 577.</w:t>
      </w:r>
    </w:p>
    <w:p w14:paraId="014E0B76">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[2]  ELLIS S L H, RODAN I, CARNEY H C, et al. AAFP and ISFM Feline Environmental Needs Guidelines[J]. Journal of Feline Medicine and Surgery, 2013, 15(3): 219-230.</w:t>
      </w:r>
    </w:p>
    <w:p w14:paraId="3C0A94AA">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[3]  GRANDIN T. Assessment of stress during handling and transport.[J]. Journal of Animal Science, 1997, 75(1): 249.</w:t>
      </w:r>
    </w:p>
    <w:p w14:paraId="19C14DB5">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[4]  JAHN K, DEPORTER T. Feline stress management during air travel: a multimodal approach[J]. Journal of Feline Medicine and Surgery, 2023, 25(1): 1098612X221145521.</w:t>
      </w:r>
    </w:p>
    <w:p w14:paraId="19328D0B">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[5]  LE MOAL M. Historical approach and evolution of the stress concept: A personal account[J]. Psychoneuroendocrinology, 2007, 32: S3-S9.</w:t>
      </w:r>
    </w:p>
    <w:p w14:paraId="39132E02">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[6]  LOCKHART J, WILSON K, LANMAN C. The effects of operant training on blood collection for domestic cats[J]. Applied Animal Behaviour Science, 2013, 143(2): 128-134.</w:t>
      </w:r>
    </w:p>
    <w:p w14:paraId="1D663DF4">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[7]  MOBERG G P. Biological Response to Stress: Key to Assessment of Animal Well-Being?[M]//MOBERG G P. Animal Stress. New York, NY: Springer New York, 1985: 27-49.</w:t>
      </w:r>
    </w:p>
    <w:p w14:paraId="13521A20">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[8]  OVERALL K L, RODAN I, V. BEAVER B, et al. Feline behavior guidelines from the American Association of Feline Practitioners[J]. Journal of the American Veterinary Medical Association, 2005, 227(1): 70-84.</w:t>
      </w:r>
    </w:p>
    <w:p w14:paraId="0FD9AC31">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[9]  QUIMBY J, GOWLAND S, CARNEY H C, et al. 2021 AAHA/AAFP Feline Life Stage Guidelines[J]. 2021.</w:t>
      </w:r>
    </w:p>
    <w:p w14:paraId="2E549A2B">
      <w:pPr>
        <w:pStyle w:val="521"/>
        <w:keepNext w:val="0"/>
        <w:keepLines w:val="0"/>
        <w:pageBreakBefore w:val="0"/>
        <w:widowControl/>
        <w:kinsoku/>
        <w:wordWrap/>
        <w:overflowPunct/>
        <w:topLinePunct w:val="0"/>
        <w:autoSpaceDE w:val="0"/>
        <w:autoSpaceDN w:val="0"/>
        <w:bidi w:val="0"/>
        <w:adjustRightInd/>
        <w:snapToGrid/>
        <w:spacing w:line="300" w:lineRule="auto"/>
        <w:ind w:left="840" w:leftChars="400" w:firstLine="0" w:firstLineChars="0"/>
        <w:jc w:val="left"/>
        <w:textAlignment w:val="auto"/>
        <w:rPr>
          <w:rFonts w:hint="eastAsia"/>
          <w:lang w:val="en-US" w:eastAsia="zh-CN"/>
        </w:rPr>
      </w:pPr>
      <w:r>
        <w:rPr>
          <w:rFonts w:hint="eastAsia"/>
          <w:lang w:val="en-US" w:eastAsia="zh-CN"/>
        </w:rPr>
        <w:t>[10]  RODAN I, RAMOS D, CARNEY H, et al. 2024 AAFP intercat tension guidelines: recognition, prevention and management[J]. Journal of Feline Medicine and Surgery, 2024, 26(7): 1098612X241263465.</w:t>
      </w:r>
    </w:p>
    <w:p w14:paraId="1D2FE4A1">
      <w:pPr>
        <w:pStyle w:val="521"/>
        <w:ind w:firstLine="420"/>
        <w:jc w:val="center"/>
      </w:pPr>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
    </w:p>
    <w:p w14:paraId="5162C7CF">
      <w:pPr>
        <w:pStyle w:val="521"/>
        <w:ind w:firstLine="420"/>
        <w:rPr>
          <w:rFonts w:ascii="Times New Roman"/>
        </w:rPr>
      </w:pPr>
    </w:p>
    <w:bookmarkEnd w:id="3"/>
    <w:p w14:paraId="55982970">
      <w:pPr>
        <w:pStyle w:val="521"/>
        <w:ind w:firstLine="420"/>
        <w:rPr>
          <w:rFonts w:ascii="Times New Roman"/>
        </w:rPr>
      </w:pPr>
    </w:p>
    <w:p w14:paraId="497A9457">
      <w:pPr>
        <w:pStyle w:val="521"/>
        <w:ind w:firstLine="0" w:firstLineChars="0"/>
        <w:jc w:val="center"/>
      </w:pPr>
    </w:p>
    <w:p w14:paraId="7E99A199">
      <w:pPr>
        <w:rPr>
          <w:rFonts w:hint="eastAsia"/>
        </w:rPr>
      </w:pPr>
    </w:p>
    <w:p w14:paraId="66D95C2C">
      <w:pPr>
        <w:rPr>
          <w:rFonts w:hint="eastAsia"/>
        </w:rPr>
      </w:pPr>
    </w:p>
    <w:p w14:paraId="3BB1EBE9">
      <w:pPr>
        <w:rPr>
          <w:rFonts w:hint="eastAsia"/>
        </w:rPr>
      </w:pPr>
    </w:p>
    <w:p w14:paraId="33B42103">
      <w:pPr>
        <w:rPr>
          <w:rFonts w:hint="eastAsia"/>
        </w:rPr>
      </w:pPr>
    </w:p>
    <w:p w14:paraId="206341FD">
      <w:pPr>
        <w:rPr>
          <w:rFonts w:hint="eastAsia"/>
        </w:rPr>
      </w:pPr>
    </w:p>
    <w:p w14:paraId="05E2813C">
      <w:pPr>
        <w:jc w:val="both"/>
        <w:rPr>
          <w:rFonts w:hint="eastAsia"/>
        </w:rPr>
      </w:pPr>
    </w:p>
    <w:sectPr>
      <w:headerReference r:id="rId13" w:type="first"/>
      <w:footerReference r:id="rId16" w:type="first"/>
      <w:footerReference r:id="rId14" w:type="default"/>
      <w:footerReference r:id="rId15" w:type="even"/>
      <w:pgSz w:w="11907" w:h="16839"/>
      <w:pgMar w:top="1418" w:right="1134" w:bottom="1134" w:left="1418" w:header="1418" w:footer="1134" w:gutter="0"/>
      <w:pgNumType w:start="6"/>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09C42BD-4EE1-4CA0-AC99-D678480391B0}"/>
  </w:font>
  <w:font w:name="黑体">
    <w:panose1 w:val="02010609060101010101"/>
    <w:charset w:val="86"/>
    <w:family w:val="auto"/>
    <w:pitch w:val="default"/>
    <w:sig w:usb0="800002BF" w:usb1="38CF7CFA" w:usb2="00000016" w:usb3="00000000" w:csb0="00040001" w:csb1="00000000"/>
    <w:embedRegular r:id="rId2" w:fontKey="{685375DE-3EE2-4FD2-97BD-9065B9181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CAA91BA-1B85-4403-947B-9FE49FD37D67}"/>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embedRegular r:id="rId4" w:fontKey="{33129D63-DB55-46B5-8404-A141D29851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5778">
    <w:pPr>
      <w:pStyle w:val="252"/>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D7F47">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7DAD7F47">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6A9F69D6">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2137">
    <w:pPr>
      <w:pStyle w:val="251"/>
      <w:ind w:right="360" w:firstLine="360"/>
      <w:rPr>
        <w:rStyle w:val="23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4C59">
                          <w:pPr>
                            <w:pStyle w:val="25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7AD44C59">
                    <w:pPr>
                      <w:pStyle w:val="25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403FE7CA">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DB7C">
    <w:pPr>
      <w:pStyle w:val="252"/>
      <w:ind w:right="360" w:firstLine="360"/>
      <w:rPr>
        <w:rStyle w:val="234"/>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17658">
                          <w:pPr>
                            <w:pStyle w:val="59"/>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BA17658">
                    <w:pPr>
                      <w:pStyle w:val="59"/>
                      <w:rPr>
                        <w:rFonts w:hint="eastAsia"/>
                      </w:rPr>
                    </w:pPr>
                    <w:r>
                      <w:fldChar w:fldCharType="begin"/>
                    </w:r>
                    <w:r>
                      <w:instrText xml:space="preserve"> PAGE  \* MERGEFORMAT </w:instrText>
                    </w:r>
                    <w:r>
                      <w:fldChar w:fldCharType="separate"/>
                    </w:r>
                    <w:r>
                      <w:t>I</w:t>
                    </w:r>
                    <w:r>
                      <w:fldChar w:fldCharType="end"/>
                    </w:r>
                  </w:p>
                </w:txbxContent>
              </v:textbox>
            </v:shape>
          </w:pict>
        </mc:Fallback>
      </mc:AlternateContent>
    </w:r>
  </w:p>
  <w:p w14:paraId="394ED5BA">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5C36">
    <w:pPr>
      <w:pStyle w:val="251"/>
      <w:ind w:right="360" w:firstLine="360"/>
      <w:rPr>
        <w:rStyle w:val="234"/>
      </w:rPr>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066A8">
                          <w:pPr>
                            <w:pStyle w:val="59"/>
                            <w:rPr>
                              <w:rFonts w:hint="eastAsia"/>
                            </w:rPr>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07066A8">
                    <w:pPr>
                      <w:pStyle w:val="59"/>
                      <w:rPr>
                        <w:rFonts w:hint="eastAsia"/>
                      </w:rPr>
                    </w:pPr>
                    <w:r>
                      <w:fldChar w:fldCharType="begin"/>
                    </w:r>
                    <w:r>
                      <w:instrText xml:space="preserve"> PAGE  \* MERGEFORMAT </w:instrText>
                    </w:r>
                    <w:r>
                      <w:fldChar w:fldCharType="separate"/>
                    </w:r>
                    <w:r>
                      <w:t>II</w:t>
                    </w:r>
                    <w:r>
                      <w:fldChar w:fldCharType="end"/>
                    </w:r>
                  </w:p>
                </w:txbxContent>
              </v:textbox>
            </v:shape>
          </w:pict>
        </mc:Fallback>
      </mc:AlternateContent>
    </w:r>
  </w:p>
  <w:p w14:paraId="175D6EC4">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FC3E">
    <w:pPr>
      <w:pStyle w:val="252"/>
      <w:ind w:right="360" w:firstLine="360"/>
      <w:rPr>
        <w:rStyle w:val="234"/>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9E323">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5</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A39E323">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5</w:t>
                    </w:r>
                    <w:r>
                      <w:rPr>
                        <w:rStyle w:val="23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C5B6">
    <w:pPr>
      <w:pStyle w:val="251"/>
      <w:ind w:right="360" w:firstLine="360"/>
      <w:rPr>
        <w:rStyle w:val="234"/>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81B">
                          <w:pPr>
                            <w:pStyle w:val="251"/>
                            <w:rPr>
                              <w:rStyle w:val="234"/>
                            </w:rPr>
                          </w:pPr>
                          <w:r>
                            <w:rPr>
                              <w:rStyle w:val="234"/>
                            </w:rPr>
                            <w:fldChar w:fldCharType="begin"/>
                          </w:r>
                          <w:r>
                            <w:rPr>
                              <w:rStyle w:val="234"/>
                            </w:rPr>
                            <w:instrText xml:space="preserve"> PAGE  </w:instrText>
                          </w:r>
                          <w:r>
                            <w:rPr>
                              <w:rStyle w:val="234"/>
                            </w:rPr>
                            <w:fldChar w:fldCharType="separate"/>
                          </w:r>
                          <w:r>
                            <w:rPr>
                              <w:rStyle w:val="234"/>
                            </w:rPr>
                            <w:t>6</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739E81B">
                    <w:pPr>
                      <w:pStyle w:val="251"/>
                      <w:rPr>
                        <w:rStyle w:val="234"/>
                      </w:rPr>
                    </w:pPr>
                    <w:r>
                      <w:rPr>
                        <w:rStyle w:val="234"/>
                      </w:rPr>
                      <w:fldChar w:fldCharType="begin"/>
                    </w:r>
                    <w:r>
                      <w:rPr>
                        <w:rStyle w:val="234"/>
                      </w:rPr>
                      <w:instrText xml:space="preserve"> PAGE  </w:instrText>
                    </w:r>
                    <w:r>
                      <w:rPr>
                        <w:rStyle w:val="234"/>
                      </w:rPr>
                      <w:fldChar w:fldCharType="separate"/>
                    </w:r>
                    <w:r>
                      <w:rPr>
                        <w:rStyle w:val="234"/>
                      </w:rPr>
                      <w:t>6</w:t>
                    </w:r>
                    <w:r>
                      <w:rPr>
                        <w:rStyle w:val="23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F5B2">
    <w:pPr>
      <w:pStyle w:val="252"/>
      <w:ind w:right="360" w:firstLine="360"/>
      <w:rPr>
        <w:rStyle w:val="234"/>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1143C">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1371143C">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494D8AA6">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F0A1">
    <w:pPr>
      <w:pStyle w:val="251"/>
      <w:ind w:right="360" w:firstLine="360"/>
      <w:rPr>
        <w:rStyle w:val="234"/>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6BF08">
                          <w:pPr>
                            <w:pStyle w:val="251"/>
                            <w:rPr>
                              <w:rStyle w:val="234"/>
                            </w:rPr>
                          </w:pPr>
                          <w:r>
                            <w:rPr>
                              <w:rStyle w:val="234"/>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5746BF08">
                    <w:pPr>
                      <w:pStyle w:val="251"/>
                      <w:rPr>
                        <w:rStyle w:val="234"/>
                      </w:rPr>
                    </w:pPr>
                    <w:r>
                      <w:rPr>
                        <w:rStyle w:val="234"/>
                      </w:rPr>
                      <w:t>7</w:t>
                    </w:r>
                  </w:p>
                </w:txbxContent>
              </v:textbox>
            </v:shape>
          </w:pict>
        </mc:Fallback>
      </mc:AlternateContent>
    </w:r>
  </w:p>
  <w:p w14:paraId="1171FF3F">
    <w:pP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1D80">
    <w:pPr>
      <w:pStyle w:val="59"/>
      <w:rPr>
        <w:rFonts w:hint="eastAsia"/>
      </w:rPr>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35EA9A55">
    <w:pPr>
      <w:pStyle w:val="59"/>
      <w:rPr>
        <w:rFonts w:hint="eastAsia"/>
      </w:rPr>
    </w:pPr>
  </w:p>
  <w:p w14:paraId="042F78C3">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057A">
    <w:pPr>
      <w:pStyle w:val="253"/>
    </w:pPr>
    <w:r>
      <w:rPr>
        <w:rFonts w:hint="eastAsia"/>
      </w:rPr>
      <w:t>T/ESL</w:t>
    </w:r>
  </w:p>
  <w:p w14:paraId="4163DD2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A8C3">
    <w:pPr>
      <w:pStyle w:val="254"/>
    </w:pPr>
    <w:r>
      <w:rPr>
        <w:rFonts w:ascii="Times New Roman"/>
      </w:rPr>
      <w:t>T/ESL</w:t>
    </w:r>
    <w:r>
      <w:rPr>
        <w:rFonts w:hint="eastAsia"/>
      </w:rPr>
      <w:t xml:space="preserve"> ****—20**</w:t>
    </w:r>
  </w:p>
  <w:p w14:paraId="18D12998">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60A5">
    <w:pPr>
      <w:pStyle w:val="253"/>
      <w:wordWrap w:val="0"/>
    </w:pPr>
    <w:r>
      <w:rPr>
        <w:rFonts w:ascii="Times New Roman"/>
      </w:rPr>
      <w:t>T/ESL</w:t>
    </w:r>
    <w:r>
      <w:rPr>
        <w:rFonts w:hint="eastAsia"/>
      </w:rPr>
      <w:t xml:space="preserve"> </w:t>
    </w:r>
    <w:r>
      <w:t>****</w:t>
    </w:r>
    <w:r>
      <w:rPr>
        <w:rFonts w:hint="eastAsia"/>
      </w:rPr>
      <w:t>—20</w:t>
    </w:r>
    <w:r>
      <w:t>**</w:t>
    </w:r>
  </w:p>
  <w:p w14:paraId="386293ED">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8D91">
    <w:pPr>
      <w:pStyle w:val="61"/>
      <w:rPr>
        <w:rFonts w:hint="eastAsia"/>
      </w:rPr>
    </w:pPr>
  </w:p>
  <w:p w14:paraId="1C65D1A3">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28"/>
        </w:tabs>
        <w:ind w:left="-228"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526"/>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603797C"/>
    <w:multiLevelType w:val="multilevel"/>
    <w:tmpl w:val="5603797C"/>
    <w:lvl w:ilvl="0" w:tentative="0">
      <w:start w:val="1"/>
      <w:numFmt w:val="upperLetter"/>
      <w:pStyle w:val="527"/>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6260FA"/>
    <w:multiLevelType w:val="multilevel"/>
    <w:tmpl w:val="646260FA"/>
    <w:lvl w:ilvl="0" w:tentative="0">
      <w:start w:val="1"/>
      <w:numFmt w:val="decimal"/>
      <w:pStyle w:val="524"/>
      <w:suff w:val="nothing"/>
      <w:lvlText w:val="表%1　"/>
      <w:lvlJc w:val="left"/>
      <w:pPr>
        <w:ind w:left="453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7D3FBC"/>
    <w:multiLevelType w:val="multilevel"/>
    <w:tmpl w:val="657D3FBC"/>
    <w:lvl w:ilvl="0" w:tentative="0">
      <w:start w:val="1"/>
      <w:numFmt w:val="upperLetter"/>
      <w:pStyle w:val="52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30"/>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22"/>
      <w:suff w:val="nothing"/>
      <w:lvlText w:val="%1%2　"/>
      <w:lvlJc w:val="left"/>
      <w:pPr>
        <w:ind w:left="0" w:firstLine="0"/>
      </w:pPr>
      <w:rPr>
        <w:rFonts w:hint="eastAsia" w:ascii="黑体" w:eastAsia="黑体"/>
        <w:b w:val="0"/>
        <w:i w:val="0"/>
        <w:sz w:val="21"/>
      </w:rPr>
    </w:lvl>
    <w:lvl w:ilvl="2" w:tentative="0">
      <w:start w:val="1"/>
      <w:numFmt w:val="decimal"/>
      <w:pStyle w:val="5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0">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4"/>
  </w:num>
  <w:num w:numId="13">
    <w:abstractNumId w:val="26"/>
  </w:num>
  <w:num w:numId="14">
    <w:abstractNumId w:val="16"/>
  </w:num>
  <w:num w:numId="15">
    <w:abstractNumId w:val="30"/>
  </w:num>
  <w:num w:numId="16">
    <w:abstractNumId w:val="13"/>
  </w:num>
  <w:num w:numId="17">
    <w:abstractNumId w:val="18"/>
  </w:num>
  <w:num w:numId="18">
    <w:abstractNumId w:val="23"/>
  </w:num>
  <w:num w:numId="19">
    <w:abstractNumId w:val="12"/>
  </w:num>
  <w:num w:numId="20">
    <w:abstractNumId w:val="21"/>
  </w:num>
  <w:num w:numId="21">
    <w:abstractNumId w:val="28"/>
  </w:num>
  <w:num w:numId="22">
    <w:abstractNumId w:val="10"/>
  </w:num>
  <w:num w:numId="23">
    <w:abstractNumId w:val="20"/>
  </w:num>
  <w:num w:numId="24">
    <w:abstractNumId w:val="29"/>
  </w:num>
  <w:num w:numId="25">
    <w:abstractNumId w:val="14"/>
  </w:num>
  <w:num w:numId="26">
    <w:abstractNumId w:val="17"/>
  </w:num>
  <w:num w:numId="27">
    <w:abstractNumId w:val="11"/>
  </w:num>
  <w:num w:numId="28">
    <w:abstractNumId w:val="27"/>
  </w:num>
  <w:num w:numId="29">
    <w:abstractNumId w:val="25"/>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 w:name="KSO_WPS_MARK_KEY" w:val="d4e03790-f045-47b6-8d1a-b794cf2283bb"/>
  </w:docVars>
  <w:rsids>
    <w:rsidRoot w:val="419203FD"/>
    <w:rsid w:val="0000473A"/>
    <w:rsid w:val="0000556F"/>
    <w:rsid w:val="00006548"/>
    <w:rsid w:val="0001155B"/>
    <w:rsid w:val="000143FF"/>
    <w:rsid w:val="00015B02"/>
    <w:rsid w:val="00024EEC"/>
    <w:rsid w:val="00027BD3"/>
    <w:rsid w:val="00030997"/>
    <w:rsid w:val="00031EEE"/>
    <w:rsid w:val="0003200F"/>
    <w:rsid w:val="00036B39"/>
    <w:rsid w:val="000372EA"/>
    <w:rsid w:val="00040BBF"/>
    <w:rsid w:val="00040CCC"/>
    <w:rsid w:val="00043421"/>
    <w:rsid w:val="00050E30"/>
    <w:rsid w:val="00050E91"/>
    <w:rsid w:val="000516E9"/>
    <w:rsid w:val="0005245F"/>
    <w:rsid w:val="00053FB5"/>
    <w:rsid w:val="00056671"/>
    <w:rsid w:val="00063F21"/>
    <w:rsid w:val="00075DD9"/>
    <w:rsid w:val="00076F59"/>
    <w:rsid w:val="0008079E"/>
    <w:rsid w:val="00087384"/>
    <w:rsid w:val="00092102"/>
    <w:rsid w:val="0009271F"/>
    <w:rsid w:val="00095230"/>
    <w:rsid w:val="0009648F"/>
    <w:rsid w:val="0009701F"/>
    <w:rsid w:val="00097491"/>
    <w:rsid w:val="000A568D"/>
    <w:rsid w:val="000A6E5F"/>
    <w:rsid w:val="000B3B4B"/>
    <w:rsid w:val="000B44BB"/>
    <w:rsid w:val="000B6ECB"/>
    <w:rsid w:val="000C0DBF"/>
    <w:rsid w:val="000C1E26"/>
    <w:rsid w:val="000C21DC"/>
    <w:rsid w:val="000C2EFF"/>
    <w:rsid w:val="000C7B9F"/>
    <w:rsid w:val="000C7CD8"/>
    <w:rsid w:val="000D2D03"/>
    <w:rsid w:val="000E2B29"/>
    <w:rsid w:val="000E7012"/>
    <w:rsid w:val="000E7924"/>
    <w:rsid w:val="000E7B1D"/>
    <w:rsid w:val="000F1341"/>
    <w:rsid w:val="000F1FD6"/>
    <w:rsid w:val="00105D5B"/>
    <w:rsid w:val="00122813"/>
    <w:rsid w:val="00123BF9"/>
    <w:rsid w:val="0012470C"/>
    <w:rsid w:val="001261C5"/>
    <w:rsid w:val="00127602"/>
    <w:rsid w:val="00127B8A"/>
    <w:rsid w:val="0013266E"/>
    <w:rsid w:val="00134356"/>
    <w:rsid w:val="00144633"/>
    <w:rsid w:val="001517CF"/>
    <w:rsid w:val="00153A1E"/>
    <w:rsid w:val="0015406F"/>
    <w:rsid w:val="00155EE6"/>
    <w:rsid w:val="00160A97"/>
    <w:rsid w:val="00164C6D"/>
    <w:rsid w:val="00170B1F"/>
    <w:rsid w:val="00172236"/>
    <w:rsid w:val="001748CC"/>
    <w:rsid w:val="0017737E"/>
    <w:rsid w:val="001804BF"/>
    <w:rsid w:val="001830DE"/>
    <w:rsid w:val="0018350D"/>
    <w:rsid w:val="00194CBF"/>
    <w:rsid w:val="00196590"/>
    <w:rsid w:val="001A2645"/>
    <w:rsid w:val="001A5BF9"/>
    <w:rsid w:val="001B402D"/>
    <w:rsid w:val="001B5F41"/>
    <w:rsid w:val="001C0C29"/>
    <w:rsid w:val="001C2054"/>
    <w:rsid w:val="001C434E"/>
    <w:rsid w:val="001C69E3"/>
    <w:rsid w:val="001D5AA4"/>
    <w:rsid w:val="001D71BA"/>
    <w:rsid w:val="001D755E"/>
    <w:rsid w:val="001E31C0"/>
    <w:rsid w:val="001E3C06"/>
    <w:rsid w:val="001E3E7E"/>
    <w:rsid w:val="001F0E09"/>
    <w:rsid w:val="001F724D"/>
    <w:rsid w:val="001F76F1"/>
    <w:rsid w:val="00211250"/>
    <w:rsid w:val="00216083"/>
    <w:rsid w:val="00216264"/>
    <w:rsid w:val="00216DE7"/>
    <w:rsid w:val="00227E52"/>
    <w:rsid w:val="00227EA0"/>
    <w:rsid w:val="002310FD"/>
    <w:rsid w:val="00235CB0"/>
    <w:rsid w:val="00240482"/>
    <w:rsid w:val="00247E6D"/>
    <w:rsid w:val="00255806"/>
    <w:rsid w:val="00267674"/>
    <w:rsid w:val="00277D91"/>
    <w:rsid w:val="00282FBE"/>
    <w:rsid w:val="00287FD8"/>
    <w:rsid w:val="00290BB1"/>
    <w:rsid w:val="002917C0"/>
    <w:rsid w:val="002A3BE2"/>
    <w:rsid w:val="002A4DD0"/>
    <w:rsid w:val="002A6B18"/>
    <w:rsid w:val="002B0F1F"/>
    <w:rsid w:val="002B778D"/>
    <w:rsid w:val="002C6C4A"/>
    <w:rsid w:val="002D1D7F"/>
    <w:rsid w:val="002D3CD4"/>
    <w:rsid w:val="002D43B1"/>
    <w:rsid w:val="002E08C1"/>
    <w:rsid w:val="002E5F3F"/>
    <w:rsid w:val="002E66D5"/>
    <w:rsid w:val="002E6B10"/>
    <w:rsid w:val="002F1862"/>
    <w:rsid w:val="00302402"/>
    <w:rsid w:val="00303C6B"/>
    <w:rsid w:val="00303CA5"/>
    <w:rsid w:val="00316CBA"/>
    <w:rsid w:val="00324802"/>
    <w:rsid w:val="0033071B"/>
    <w:rsid w:val="00335378"/>
    <w:rsid w:val="00337CA1"/>
    <w:rsid w:val="003470B1"/>
    <w:rsid w:val="00350F47"/>
    <w:rsid w:val="0035372F"/>
    <w:rsid w:val="00360BEB"/>
    <w:rsid w:val="00364F31"/>
    <w:rsid w:val="0036539E"/>
    <w:rsid w:val="00365B37"/>
    <w:rsid w:val="00366B99"/>
    <w:rsid w:val="00387E17"/>
    <w:rsid w:val="00392260"/>
    <w:rsid w:val="00395602"/>
    <w:rsid w:val="00397925"/>
    <w:rsid w:val="003A4F7B"/>
    <w:rsid w:val="003A7B16"/>
    <w:rsid w:val="003B515E"/>
    <w:rsid w:val="003B65E2"/>
    <w:rsid w:val="003C0E4C"/>
    <w:rsid w:val="003C2EC7"/>
    <w:rsid w:val="003C5C82"/>
    <w:rsid w:val="003D636C"/>
    <w:rsid w:val="003E12EA"/>
    <w:rsid w:val="003E7CE2"/>
    <w:rsid w:val="003F1E8E"/>
    <w:rsid w:val="003F2DA8"/>
    <w:rsid w:val="003F3E4B"/>
    <w:rsid w:val="003F603C"/>
    <w:rsid w:val="003F764E"/>
    <w:rsid w:val="0040075C"/>
    <w:rsid w:val="00405B77"/>
    <w:rsid w:val="00406CC1"/>
    <w:rsid w:val="00411DBF"/>
    <w:rsid w:val="0041207A"/>
    <w:rsid w:val="0041419C"/>
    <w:rsid w:val="00436BFE"/>
    <w:rsid w:val="00436ECC"/>
    <w:rsid w:val="004414E6"/>
    <w:rsid w:val="00444D48"/>
    <w:rsid w:val="00447DDB"/>
    <w:rsid w:val="0045266D"/>
    <w:rsid w:val="004548A9"/>
    <w:rsid w:val="0045607B"/>
    <w:rsid w:val="00456C18"/>
    <w:rsid w:val="00460EF0"/>
    <w:rsid w:val="0046160C"/>
    <w:rsid w:val="004619AC"/>
    <w:rsid w:val="00463A10"/>
    <w:rsid w:val="00465B7B"/>
    <w:rsid w:val="00466FF2"/>
    <w:rsid w:val="00467339"/>
    <w:rsid w:val="004674C0"/>
    <w:rsid w:val="0046793C"/>
    <w:rsid w:val="00472113"/>
    <w:rsid w:val="00473218"/>
    <w:rsid w:val="00475A95"/>
    <w:rsid w:val="00480D9D"/>
    <w:rsid w:val="00481954"/>
    <w:rsid w:val="004826C9"/>
    <w:rsid w:val="004846D2"/>
    <w:rsid w:val="0048668C"/>
    <w:rsid w:val="00490088"/>
    <w:rsid w:val="00493C6C"/>
    <w:rsid w:val="00494A21"/>
    <w:rsid w:val="004A3243"/>
    <w:rsid w:val="004B2C93"/>
    <w:rsid w:val="004B6A1C"/>
    <w:rsid w:val="004C4572"/>
    <w:rsid w:val="004D0182"/>
    <w:rsid w:val="004D2F03"/>
    <w:rsid w:val="004E5DBE"/>
    <w:rsid w:val="0050545B"/>
    <w:rsid w:val="00505AEA"/>
    <w:rsid w:val="005134E3"/>
    <w:rsid w:val="00513BB8"/>
    <w:rsid w:val="00515AC9"/>
    <w:rsid w:val="005175BF"/>
    <w:rsid w:val="00517D40"/>
    <w:rsid w:val="00520DEA"/>
    <w:rsid w:val="00521E61"/>
    <w:rsid w:val="005272AE"/>
    <w:rsid w:val="005322CC"/>
    <w:rsid w:val="00532D32"/>
    <w:rsid w:val="0053303D"/>
    <w:rsid w:val="00534928"/>
    <w:rsid w:val="00535994"/>
    <w:rsid w:val="00562526"/>
    <w:rsid w:val="00562E5F"/>
    <w:rsid w:val="00564185"/>
    <w:rsid w:val="00566C4C"/>
    <w:rsid w:val="00573966"/>
    <w:rsid w:val="00573CAA"/>
    <w:rsid w:val="00574847"/>
    <w:rsid w:val="005936F8"/>
    <w:rsid w:val="00596BBE"/>
    <w:rsid w:val="005A2292"/>
    <w:rsid w:val="005A35D5"/>
    <w:rsid w:val="005A406C"/>
    <w:rsid w:val="005A6508"/>
    <w:rsid w:val="005B03CE"/>
    <w:rsid w:val="005B738E"/>
    <w:rsid w:val="005C23CD"/>
    <w:rsid w:val="005C5EAA"/>
    <w:rsid w:val="005C71E3"/>
    <w:rsid w:val="005D0315"/>
    <w:rsid w:val="005D0484"/>
    <w:rsid w:val="005D1883"/>
    <w:rsid w:val="005D203A"/>
    <w:rsid w:val="005D5966"/>
    <w:rsid w:val="005D7E92"/>
    <w:rsid w:val="005E6742"/>
    <w:rsid w:val="005F4B35"/>
    <w:rsid w:val="00600445"/>
    <w:rsid w:val="00601445"/>
    <w:rsid w:val="00611BD0"/>
    <w:rsid w:val="0061424F"/>
    <w:rsid w:val="0061695B"/>
    <w:rsid w:val="00617A5C"/>
    <w:rsid w:val="00620C73"/>
    <w:rsid w:val="00624417"/>
    <w:rsid w:val="006250C5"/>
    <w:rsid w:val="006257DF"/>
    <w:rsid w:val="00625808"/>
    <w:rsid w:val="00627341"/>
    <w:rsid w:val="00630366"/>
    <w:rsid w:val="00630EC5"/>
    <w:rsid w:val="00633381"/>
    <w:rsid w:val="006372A3"/>
    <w:rsid w:val="00642B88"/>
    <w:rsid w:val="0065094C"/>
    <w:rsid w:val="00651058"/>
    <w:rsid w:val="00660CD1"/>
    <w:rsid w:val="00673893"/>
    <w:rsid w:val="00674639"/>
    <w:rsid w:val="00677E34"/>
    <w:rsid w:val="00681844"/>
    <w:rsid w:val="006822A6"/>
    <w:rsid w:val="0068445B"/>
    <w:rsid w:val="00685E27"/>
    <w:rsid w:val="006A01D7"/>
    <w:rsid w:val="006B018C"/>
    <w:rsid w:val="006B643E"/>
    <w:rsid w:val="006C4AA9"/>
    <w:rsid w:val="006C5887"/>
    <w:rsid w:val="006D12A2"/>
    <w:rsid w:val="006D23D0"/>
    <w:rsid w:val="006D3DD8"/>
    <w:rsid w:val="006D6D2B"/>
    <w:rsid w:val="006E2A56"/>
    <w:rsid w:val="006E740A"/>
    <w:rsid w:val="006E7E4F"/>
    <w:rsid w:val="006F1FF9"/>
    <w:rsid w:val="006F2FCA"/>
    <w:rsid w:val="006F5B7B"/>
    <w:rsid w:val="006F6FF0"/>
    <w:rsid w:val="007017BD"/>
    <w:rsid w:val="0070288A"/>
    <w:rsid w:val="007064A5"/>
    <w:rsid w:val="00710728"/>
    <w:rsid w:val="00713534"/>
    <w:rsid w:val="007141B1"/>
    <w:rsid w:val="00715BD0"/>
    <w:rsid w:val="007246FD"/>
    <w:rsid w:val="00727842"/>
    <w:rsid w:val="007340F7"/>
    <w:rsid w:val="0073641E"/>
    <w:rsid w:val="00740389"/>
    <w:rsid w:val="00743CC7"/>
    <w:rsid w:val="0074732A"/>
    <w:rsid w:val="0075672E"/>
    <w:rsid w:val="00762FD4"/>
    <w:rsid w:val="007679DF"/>
    <w:rsid w:val="00767B2F"/>
    <w:rsid w:val="00771337"/>
    <w:rsid w:val="00772F38"/>
    <w:rsid w:val="00773597"/>
    <w:rsid w:val="00773A5E"/>
    <w:rsid w:val="00776408"/>
    <w:rsid w:val="00777BC7"/>
    <w:rsid w:val="0078233D"/>
    <w:rsid w:val="00784B51"/>
    <w:rsid w:val="00790C53"/>
    <w:rsid w:val="00792DBE"/>
    <w:rsid w:val="007945C8"/>
    <w:rsid w:val="00795E45"/>
    <w:rsid w:val="007972CF"/>
    <w:rsid w:val="007B2FED"/>
    <w:rsid w:val="007C4B83"/>
    <w:rsid w:val="007D15DE"/>
    <w:rsid w:val="007D2FAA"/>
    <w:rsid w:val="007D4935"/>
    <w:rsid w:val="007D6F44"/>
    <w:rsid w:val="007E0206"/>
    <w:rsid w:val="007E0ABA"/>
    <w:rsid w:val="007E3F4F"/>
    <w:rsid w:val="007F34AD"/>
    <w:rsid w:val="007F37E5"/>
    <w:rsid w:val="007F69B9"/>
    <w:rsid w:val="0080297B"/>
    <w:rsid w:val="008029A3"/>
    <w:rsid w:val="00811C33"/>
    <w:rsid w:val="00813A40"/>
    <w:rsid w:val="008173EA"/>
    <w:rsid w:val="008328FF"/>
    <w:rsid w:val="008349D8"/>
    <w:rsid w:val="008404F5"/>
    <w:rsid w:val="00846D16"/>
    <w:rsid w:val="00852FD6"/>
    <w:rsid w:val="00862997"/>
    <w:rsid w:val="00863677"/>
    <w:rsid w:val="0086798F"/>
    <w:rsid w:val="00867C2D"/>
    <w:rsid w:val="008708FD"/>
    <w:rsid w:val="008860F3"/>
    <w:rsid w:val="008871CE"/>
    <w:rsid w:val="0089570E"/>
    <w:rsid w:val="00895A5B"/>
    <w:rsid w:val="008A0CD9"/>
    <w:rsid w:val="008B2EAA"/>
    <w:rsid w:val="008B6932"/>
    <w:rsid w:val="008C0296"/>
    <w:rsid w:val="008C5347"/>
    <w:rsid w:val="008C6DA3"/>
    <w:rsid w:val="008D170E"/>
    <w:rsid w:val="008D2560"/>
    <w:rsid w:val="008D26CF"/>
    <w:rsid w:val="008D2CFB"/>
    <w:rsid w:val="008D383F"/>
    <w:rsid w:val="008D5940"/>
    <w:rsid w:val="008E1AE0"/>
    <w:rsid w:val="008E351F"/>
    <w:rsid w:val="008E415F"/>
    <w:rsid w:val="00901275"/>
    <w:rsid w:val="00901DA3"/>
    <w:rsid w:val="0090239F"/>
    <w:rsid w:val="00917806"/>
    <w:rsid w:val="0091784D"/>
    <w:rsid w:val="00922FE9"/>
    <w:rsid w:val="009240E2"/>
    <w:rsid w:val="00952CA0"/>
    <w:rsid w:val="009535DF"/>
    <w:rsid w:val="0095659D"/>
    <w:rsid w:val="009652B7"/>
    <w:rsid w:val="00966679"/>
    <w:rsid w:val="009676B1"/>
    <w:rsid w:val="009721AF"/>
    <w:rsid w:val="00972CD8"/>
    <w:rsid w:val="009733FB"/>
    <w:rsid w:val="00974C61"/>
    <w:rsid w:val="00985A42"/>
    <w:rsid w:val="00990202"/>
    <w:rsid w:val="009933D7"/>
    <w:rsid w:val="00995610"/>
    <w:rsid w:val="009A2C2B"/>
    <w:rsid w:val="009A651B"/>
    <w:rsid w:val="009C0704"/>
    <w:rsid w:val="009C682F"/>
    <w:rsid w:val="009C70F1"/>
    <w:rsid w:val="009D19E4"/>
    <w:rsid w:val="009D22B4"/>
    <w:rsid w:val="009E0625"/>
    <w:rsid w:val="009E0C82"/>
    <w:rsid w:val="009E723F"/>
    <w:rsid w:val="009F3ADA"/>
    <w:rsid w:val="009F6633"/>
    <w:rsid w:val="009F7CDF"/>
    <w:rsid w:val="00A078B3"/>
    <w:rsid w:val="00A15D80"/>
    <w:rsid w:val="00A214B5"/>
    <w:rsid w:val="00A257D6"/>
    <w:rsid w:val="00A2716C"/>
    <w:rsid w:val="00A329C9"/>
    <w:rsid w:val="00A342E2"/>
    <w:rsid w:val="00A35C5B"/>
    <w:rsid w:val="00A36515"/>
    <w:rsid w:val="00A37905"/>
    <w:rsid w:val="00A40CF5"/>
    <w:rsid w:val="00A43B5B"/>
    <w:rsid w:val="00A470A7"/>
    <w:rsid w:val="00A473CC"/>
    <w:rsid w:val="00A506A7"/>
    <w:rsid w:val="00A5193B"/>
    <w:rsid w:val="00A53F9A"/>
    <w:rsid w:val="00A5649E"/>
    <w:rsid w:val="00A63D6C"/>
    <w:rsid w:val="00A74041"/>
    <w:rsid w:val="00A811CB"/>
    <w:rsid w:val="00A832D8"/>
    <w:rsid w:val="00A85AD8"/>
    <w:rsid w:val="00A87239"/>
    <w:rsid w:val="00A90848"/>
    <w:rsid w:val="00A91CA7"/>
    <w:rsid w:val="00A93D15"/>
    <w:rsid w:val="00A94542"/>
    <w:rsid w:val="00A97762"/>
    <w:rsid w:val="00AA0CA7"/>
    <w:rsid w:val="00AA4903"/>
    <w:rsid w:val="00AA4BDA"/>
    <w:rsid w:val="00AB12B4"/>
    <w:rsid w:val="00AB2615"/>
    <w:rsid w:val="00AB3D69"/>
    <w:rsid w:val="00AB621B"/>
    <w:rsid w:val="00AB79E9"/>
    <w:rsid w:val="00AC06BB"/>
    <w:rsid w:val="00AC0949"/>
    <w:rsid w:val="00AC3ACC"/>
    <w:rsid w:val="00AC713F"/>
    <w:rsid w:val="00AD7ECC"/>
    <w:rsid w:val="00AE108D"/>
    <w:rsid w:val="00AE3FF9"/>
    <w:rsid w:val="00AE547B"/>
    <w:rsid w:val="00AE748A"/>
    <w:rsid w:val="00AE75A1"/>
    <w:rsid w:val="00AF2B0D"/>
    <w:rsid w:val="00AF2DD6"/>
    <w:rsid w:val="00AF46E9"/>
    <w:rsid w:val="00B00139"/>
    <w:rsid w:val="00B01D8B"/>
    <w:rsid w:val="00B02159"/>
    <w:rsid w:val="00B03213"/>
    <w:rsid w:val="00B0338D"/>
    <w:rsid w:val="00B0682B"/>
    <w:rsid w:val="00B06B22"/>
    <w:rsid w:val="00B06F9F"/>
    <w:rsid w:val="00B11E35"/>
    <w:rsid w:val="00B13E76"/>
    <w:rsid w:val="00B226E1"/>
    <w:rsid w:val="00B23075"/>
    <w:rsid w:val="00B333AB"/>
    <w:rsid w:val="00B35B58"/>
    <w:rsid w:val="00B37C0E"/>
    <w:rsid w:val="00B44FB0"/>
    <w:rsid w:val="00B454CA"/>
    <w:rsid w:val="00B5164A"/>
    <w:rsid w:val="00B55871"/>
    <w:rsid w:val="00B565EB"/>
    <w:rsid w:val="00B614B1"/>
    <w:rsid w:val="00B65D56"/>
    <w:rsid w:val="00B71D88"/>
    <w:rsid w:val="00B74D02"/>
    <w:rsid w:val="00B7565C"/>
    <w:rsid w:val="00B807AF"/>
    <w:rsid w:val="00B81151"/>
    <w:rsid w:val="00B81E0F"/>
    <w:rsid w:val="00B82C26"/>
    <w:rsid w:val="00B8314D"/>
    <w:rsid w:val="00B90349"/>
    <w:rsid w:val="00BB5CFC"/>
    <w:rsid w:val="00BB7AE9"/>
    <w:rsid w:val="00BC6C4C"/>
    <w:rsid w:val="00BD2241"/>
    <w:rsid w:val="00BD4B0D"/>
    <w:rsid w:val="00BD66B1"/>
    <w:rsid w:val="00BE027D"/>
    <w:rsid w:val="00BE0592"/>
    <w:rsid w:val="00BF3DB8"/>
    <w:rsid w:val="00BF533F"/>
    <w:rsid w:val="00C030FE"/>
    <w:rsid w:val="00C0444D"/>
    <w:rsid w:val="00C04C32"/>
    <w:rsid w:val="00C12F1C"/>
    <w:rsid w:val="00C1643F"/>
    <w:rsid w:val="00C22264"/>
    <w:rsid w:val="00C231D9"/>
    <w:rsid w:val="00C26FF1"/>
    <w:rsid w:val="00C302D0"/>
    <w:rsid w:val="00C36297"/>
    <w:rsid w:val="00C56DCE"/>
    <w:rsid w:val="00C6139F"/>
    <w:rsid w:val="00C61C47"/>
    <w:rsid w:val="00C663F3"/>
    <w:rsid w:val="00C71D6A"/>
    <w:rsid w:val="00C7294C"/>
    <w:rsid w:val="00C7721B"/>
    <w:rsid w:val="00C77B68"/>
    <w:rsid w:val="00C77EF1"/>
    <w:rsid w:val="00C80B64"/>
    <w:rsid w:val="00C825D9"/>
    <w:rsid w:val="00C85AA4"/>
    <w:rsid w:val="00C8753E"/>
    <w:rsid w:val="00C9743F"/>
    <w:rsid w:val="00CA1496"/>
    <w:rsid w:val="00CA612B"/>
    <w:rsid w:val="00CA6A4E"/>
    <w:rsid w:val="00CB1240"/>
    <w:rsid w:val="00CB2165"/>
    <w:rsid w:val="00CB3387"/>
    <w:rsid w:val="00CB5BB7"/>
    <w:rsid w:val="00CC0D6F"/>
    <w:rsid w:val="00CC19EC"/>
    <w:rsid w:val="00CD371A"/>
    <w:rsid w:val="00CD5A0B"/>
    <w:rsid w:val="00CE0378"/>
    <w:rsid w:val="00CF740D"/>
    <w:rsid w:val="00D00AE0"/>
    <w:rsid w:val="00D03281"/>
    <w:rsid w:val="00D04D22"/>
    <w:rsid w:val="00D10F52"/>
    <w:rsid w:val="00D140E6"/>
    <w:rsid w:val="00D20260"/>
    <w:rsid w:val="00D2275D"/>
    <w:rsid w:val="00D24716"/>
    <w:rsid w:val="00D25FA4"/>
    <w:rsid w:val="00D31CDD"/>
    <w:rsid w:val="00D31D2F"/>
    <w:rsid w:val="00D32102"/>
    <w:rsid w:val="00D36DBB"/>
    <w:rsid w:val="00D45E5A"/>
    <w:rsid w:val="00D60430"/>
    <w:rsid w:val="00D654B2"/>
    <w:rsid w:val="00D679FB"/>
    <w:rsid w:val="00D77681"/>
    <w:rsid w:val="00D92163"/>
    <w:rsid w:val="00D92D9E"/>
    <w:rsid w:val="00D97968"/>
    <w:rsid w:val="00DA285B"/>
    <w:rsid w:val="00DB65DD"/>
    <w:rsid w:val="00DB79A4"/>
    <w:rsid w:val="00DC300E"/>
    <w:rsid w:val="00DC3EAD"/>
    <w:rsid w:val="00DC4A07"/>
    <w:rsid w:val="00DC5920"/>
    <w:rsid w:val="00DD3F4C"/>
    <w:rsid w:val="00DD52E9"/>
    <w:rsid w:val="00DE6C5C"/>
    <w:rsid w:val="00DE79D1"/>
    <w:rsid w:val="00DF3719"/>
    <w:rsid w:val="00E05C6A"/>
    <w:rsid w:val="00E05E73"/>
    <w:rsid w:val="00E073E2"/>
    <w:rsid w:val="00E100A7"/>
    <w:rsid w:val="00E1142B"/>
    <w:rsid w:val="00E12E32"/>
    <w:rsid w:val="00E20D35"/>
    <w:rsid w:val="00E245C7"/>
    <w:rsid w:val="00E307EE"/>
    <w:rsid w:val="00E30917"/>
    <w:rsid w:val="00E31389"/>
    <w:rsid w:val="00E33A22"/>
    <w:rsid w:val="00E33A6F"/>
    <w:rsid w:val="00E376DF"/>
    <w:rsid w:val="00E42FF9"/>
    <w:rsid w:val="00E45C62"/>
    <w:rsid w:val="00E558DE"/>
    <w:rsid w:val="00E638E4"/>
    <w:rsid w:val="00E73319"/>
    <w:rsid w:val="00E739A1"/>
    <w:rsid w:val="00E83142"/>
    <w:rsid w:val="00E83B57"/>
    <w:rsid w:val="00E87A23"/>
    <w:rsid w:val="00E91719"/>
    <w:rsid w:val="00E94E1D"/>
    <w:rsid w:val="00E96563"/>
    <w:rsid w:val="00E96E93"/>
    <w:rsid w:val="00EB761B"/>
    <w:rsid w:val="00EB7A66"/>
    <w:rsid w:val="00EC00D0"/>
    <w:rsid w:val="00EC3FCB"/>
    <w:rsid w:val="00ED1474"/>
    <w:rsid w:val="00ED2399"/>
    <w:rsid w:val="00ED6AAA"/>
    <w:rsid w:val="00ED7098"/>
    <w:rsid w:val="00EE4858"/>
    <w:rsid w:val="00EE4A1A"/>
    <w:rsid w:val="00EF6A50"/>
    <w:rsid w:val="00F00DCF"/>
    <w:rsid w:val="00F16E9A"/>
    <w:rsid w:val="00F172FB"/>
    <w:rsid w:val="00F17B6A"/>
    <w:rsid w:val="00F252F0"/>
    <w:rsid w:val="00F25CA4"/>
    <w:rsid w:val="00F3590F"/>
    <w:rsid w:val="00F36176"/>
    <w:rsid w:val="00F455CB"/>
    <w:rsid w:val="00F577B0"/>
    <w:rsid w:val="00F60F88"/>
    <w:rsid w:val="00F66499"/>
    <w:rsid w:val="00F73EF2"/>
    <w:rsid w:val="00F8041E"/>
    <w:rsid w:val="00F8143E"/>
    <w:rsid w:val="00F863B5"/>
    <w:rsid w:val="00F918F3"/>
    <w:rsid w:val="00F9419D"/>
    <w:rsid w:val="00F94208"/>
    <w:rsid w:val="00FB3330"/>
    <w:rsid w:val="00FB4CCE"/>
    <w:rsid w:val="00FD5D87"/>
    <w:rsid w:val="00FD74B3"/>
    <w:rsid w:val="00FD77DA"/>
    <w:rsid w:val="00FE15CE"/>
    <w:rsid w:val="01001BF6"/>
    <w:rsid w:val="0167611E"/>
    <w:rsid w:val="016F45ED"/>
    <w:rsid w:val="01722C8D"/>
    <w:rsid w:val="02306557"/>
    <w:rsid w:val="02712368"/>
    <w:rsid w:val="032B09E8"/>
    <w:rsid w:val="036C262D"/>
    <w:rsid w:val="042B5764"/>
    <w:rsid w:val="04A61FF9"/>
    <w:rsid w:val="050E58B1"/>
    <w:rsid w:val="054F6C10"/>
    <w:rsid w:val="06B0749B"/>
    <w:rsid w:val="086504F8"/>
    <w:rsid w:val="08851A48"/>
    <w:rsid w:val="09BB4AAD"/>
    <w:rsid w:val="0A0E6C7C"/>
    <w:rsid w:val="0A7C5B09"/>
    <w:rsid w:val="0B6B4077"/>
    <w:rsid w:val="0C394176"/>
    <w:rsid w:val="0D8D29CB"/>
    <w:rsid w:val="0E126A88"/>
    <w:rsid w:val="0ED325BA"/>
    <w:rsid w:val="0F9D1004"/>
    <w:rsid w:val="0FF54632"/>
    <w:rsid w:val="103D182C"/>
    <w:rsid w:val="10595278"/>
    <w:rsid w:val="10645539"/>
    <w:rsid w:val="139115E5"/>
    <w:rsid w:val="13C93110"/>
    <w:rsid w:val="13CE119B"/>
    <w:rsid w:val="14016C01"/>
    <w:rsid w:val="14AD1B9F"/>
    <w:rsid w:val="14FC15D0"/>
    <w:rsid w:val="1580027A"/>
    <w:rsid w:val="16696BA6"/>
    <w:rsid w:val="167C6BF3"/>
    <w:rsid w:val="168319D3"/>
    <w:rsid w:val="17607331"/>
    <w:rsid w:val="18EC108A"/>
    <w:rsid w:val="19533227"/>
    <w:rsid w:val="19AC22AE"/>
    <w:rsid w:val="1A3477BA"/>
    <w:rsid w:val="1B1F3892"/>
    <w:rsid w:val="1B391847"/>
    <w:rsid w:val="1CB810E7"/>
    <w:rsid w:val="1D2973FA"/>
    <w:rsid w:val="1D7435CA"/>
    <w:rsid w:val="1E1302C0"/>
    <w:rsid w:val="1E472722"/>
    <w:rsid w:val="1E9156E8"/>
    <w:rsid w:val="1F981908"/>
    <w:rsid w:val="1FB228DA"/>
    <w:rsid w:val="201C1E76"/>
    <w:rsid w:val="202602EC"/>
    <w:rsid w:val="20D252BC"/>
    <w:rsid w:val="2203399B"/>
    <w:rsid w:val="23240350"/>
    <w:rsid w:val="2379444D"/>
    <w:rsid w:val="24247812"/>
    <w:rsid w:val="24344A4E"/>
    <w:rsid w:val="24A84E40"/>
    <w:rsid w:val="255027CB"/>
    <w:rsid w:val="26882B6B"/>
    <w:rsid w:val="27BB14D2"/>
    <w:rsid w:val="28395F5A"/>
    <w:rsid w:val="28CC263E"/>
    <w:rsid w:val="29345C93"/>
    <w:rsid w:val="298B3185"/>
    <w:rsid w:val="29C46097"/>
    <w:rsid w:val="29EE131C"/>
    <w:rsid w:val="2ACD2201"/>
    <w:rsid w:val="2AD92954"/>
    <w:rsid w:val="2C804090"/>
    <w:rsid w:val="2CB761D3"/>
    <w:rsid w:val="2D560C70"/>
    <w:rsid w:val="2DF44045"/>
    <w:rsid w:val="2E034C51"/>
    <w:rsid w:val="2F6430D1"/>
    <w:rsid w:val="2F7A360E"/>
    <w:rsid w:val="2FC33BD3"/>
    <w:rsid w:val="318A4237"/>
    <w:rsid w:val="32632FC7"/>
    <w:rsid w:val="32AB0EF0"/>
    <w:rsid w:val="33105381"/>
    <w:rsid w:val="33463BFC"/>
    <w:rsid w:val="33E10ACB"/>
    <w:rsid w:val="34133546"/>
    <w:rsid w:val="348557E7"/>
    <w:rsid w:val="351A4295"/>
    <w:rsid w:val="36637C42"/>
    <w:rsid w:val="36B04A6D"/>
    <w:rsid w:val="37A446C3"/>
    <w:rsid w:val="37CE339D"/>
    <w:rsid w:val="38283251"/>
    <w:rsid w:val="38C93749"/>
    <w:rsid w:val="3B1B329B"/>
    <w:rsid w:val="3B404329"/>
    <w:rsid w:val="3BB75B4D"/>
    <w:rsid w:val="3DEA6245"/>
    <w:rsid w:val="3EF40E07"/>
    <w:rsid w:val="3F592000"/>
    <w:rsid w:val="3FAD1920"/>
    <w:rsid w:val="3FE83B6F"/>
    <w:rsid w:val="3FFF2A05"/>
    <w:rsid w:val="40057B6B"/>
    <w:rsid w:val="415A4303"/>
    <w:rsid w:val="41772AF5"/>
    <w:rsid w:val="419203FD"/>
    <w:rsid w:val="41973787"/>
    <w:rsid w:val="43356E10"/>
    <w:rsid w:val="43F32E14"/>
    <w:rsid w:val="44E952E8"/>
    <w:rsid w:val="45304E6C"/>
    <w:rsid w:val="46152D40"/>
    <w:rsid w:val="461F4288"/>
    <w:rsid w:val="46854511"/>
    <w:rsid w:val="46B833A1"/>
    <w:rsid w:val="47D6229D"/>
    <w:rsid w:val="47D75D20"/>
    <w:rsid w:val="48943F06"/>
    <w:rsid w:val="48B06F92"/>
    <w:rsid w:val="49F41101"/>
    <w:rsid w:val="4A60428B"/>
    <w:rsid w:val="4BD35936"/>
    <w:rsid w:val="4C3E17A8"/>
    <w:rsid w:val="4C9C0ED5"/>
    <w:rsid w:val="4D5C1C0C"/>
    <w:rsid w:val="4E7F1CC2"/>
    <w:rsid w:val="4F056898"/>
    <w:rsid w:val="4F4B5FC1"/>
    <w:rsid w:val="4FC44133"/>
    <w:rsid w:val="4FD64330"/>
    <w:rsid w:val="51AE3FFB"/>
    <w:rsid w:val="531F12DA"/>
    <w:rsid w:val="53555C0E"/>
    <w:rsid w:val="551E34D6"/>
    <w:rsid w:val="553E00F5"/>
    <w:rsid w:val="56206DD9"/>
    <w:rsid w:val="56665454"/>
    <w:rsid w:val="56F1038E"/>
    <w:rsid w:val="57C90F75"/>
    <w:rsid w:val="57FD4565"/>
    <w:rsid w:val="58AB42C1"/>
    <w:rsid w:val="5917728A"/>
    <w:rsid w:val="593B1EE8"/>
    <w:rsid w:val="59423D44"/>
    <w:rsid w:val="59593153"/>
    <w:rsid w:val="598C3104"/>
    <w:rsid w:val="5A6C0805"/>
    <w:rsid w:val="5A8B3D2E"/>
    <w:rsid w:val="5B6E1B65"/>
    <w:rsid w:val="5BE96219"/>
    <w:rsid w:val="5CA9714C"/>
    <w:rsid w:val="5D3A720C"/>
    <w:rsid w:val="5F502A1E"/>
    <w:rsid w:val="5FF732A1"/>
    <w:rsid w:val="60160C5E"/>
    <w:rsid w:val="60331D6D"/>
    <w:rsid w:val="60347D6E"/>
    <w:rsid w:val="605D6E26"/>
    <w:rsid w:val="60E537B7"/>
    <w:rsid w:val="61BD7BD2"/>
    <w:rsid w:val="61F1593E"/>
    <w:rsid w:val="64FA2A94"/>
    <w:rsid w:val="6543765B"/>
    <w:rsid w:val="659C46CE"/>
    <w:rsid w:val="66D87E39"/>
    <w:rsid w:val="684B4CAC"/>
    <w:rsid w:val="68EE2B9D"/>
    <w:rsid w:val="68F224B3"/>
    <w:rsid w:val="69145DB4"/>
    <w:rsid w:val="699033AF"/>
    <w:rsid w:val="6BE1595E"/>
    <w:rsid w:val="6C3D203B"/>
    <w:rsid w:val="6D2C7138"/>
    <w:rsid w:val="6D3817D8"/>
    <w:rsid w:val="6E337B9A"/>
    <w:rsid w:val="6E8D72AA"/>
    <w:rsid w:val="701B4F41"/>
    <w:rsid w:val="71283646"/>
    <w:rsid w:val="71EC727A"/>
    <w:rsid w:val="71EE2D04"/>
    <w:rsid w:val="72720C71"/>
    <w:rsid w:val="73D857E8"/>
    <w:rsid w:val="73DD70C9"/>
    <w:rsid w:val="74AF5AA0"/>
    <w:rsid w:val="74F6100E"/>
    <w:rsid w:val="75D144A1"/>
    <w:rsid w:val="75D51CDF"/>
    <w:rsid w:val="76A16C45"/>
    <w:rsid w:val="76A41BAA"/>
    <w:rsid w:val="76E533CD"/>
    <w:rsid w:val="770E7A76"/>
    <w:rsid w:val="78835D6B"/>
    <w:rsid w:val="78D9133E"/>
    <w:rsid w:val="790D51B3"/>
    <w:rsid w:val="792C6CB9"/>
    <w:rsid w:val="795766F4"/>
    <w:rsid w:val="7A220472"/>
    <w:rsid w:val="7A4F7B0A"/>
    <w:rsid w:val="7B611AB4"/>
    <w:rsid w:val="7C480CB4"/>
    <w:rsid w:val="7C5A7418"/>
    <w:rsid w:val="7CC61BD9"/>
    <w:rsid w:val="7CD349FE"/>
    <w:rsid w:val="7E740281"/>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semiHidden="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semiHidden="0"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3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tabs>
        <w:tab w:val="left" w:pos="673"/>
      </w:tabs>
      <w:adjustRightInd w:val="0"/>
      <w:snapToGrid w:val="0"/>
      <w:spacing w:before="120" w:beforeLines="50" w:after="120" w:afterLines="50"/>
      <w:ind w:right="112"/>
      <w:jc w:val="center"/>
    </w:pPr>
    <w:rPr>
      <w:rFonts w:ascii="黑体" w:hAnsi="黑体" w:eastAsia="黑体" w:cs="黑体"/>
      <w:color w:val="FF0000"/>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sz w:val="24"/>
    </w:rPr>
  </w:style>
  <w:style w:type="paragraph" w:styleId="11">
    <w:name w:val="heading 9"/>
    <w:basedOn w:val="1"/>
    <w:next w:val="1"/>
    <w:qFormat/>
    <w:uiPriority w:val="0"/>
    <w:pPr>
      <w:keepNext/>
      <w:keepLines/>
      <w:spacing w:before="240" w:after="64" w:line="320" w:lineRule="auto"/>
      <w:outlineLvl w:val="8"/>
    </w:pPr>
    <w:rPr>
      <w:rFonts w:ascii="Arial" w:hAnsi="Arial"/>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autoRedefine/>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autoRedefine/>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semiHidden/>
    <w:unhideWhenUsed/>
    <w:qFormat/>
    <w:uiPriority w:val="99"/>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style>
  <w:style w:type="paragraph" w:styleId="41">
    <w:name w:val="Body Text Indent"/>
    <w:basedOn w:val="1"/>
    <w:link w:val="484"/>
    <w:autoRedefine/>
    <w:semiHidden/>
    <w:unhideWhenUsed/>
    <w:qFormat/>
    <w:uiPriority w:val="99"/>
    <w:pPr>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ind w:left="420" w:leftChars="200"/>
      <w:contextualSpacing/>
    </w:pPr>
  </w:style>
  <w:style w:type="paragraph" w:styleId="45">
    <w:name w:val="Block Text"/>
    <w:basedOn w:val="1"/>
    <w:autoRedefine/>
    <w:semiHidden/>
    <w:unhideWhenUsed/>
    <w:qFormat/>
    <w:uiPriority w:val="99"/>
    <w:pPr>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next w:val="1"/>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line="480" w:lineRule="auto"/>
      <w:ind w:left="420" w:leftChars="200"/>
    </w:pPr>
  </w:style>
  <w:style w:type="paragraph" w:styleId="56">
    <w:name w:val="endnote text"/>
    <w:basedOn w:val="1"/>
    <w:link w:val="471"/>
    <w:autoRedefine/>
    <w:semiHidden/>
    <w:unhideWhenUsed/>
    <w:qFormat/>
    <w:uiPriority w:val="99"/>
    <w:pPr>
      <w:jc w:val="left"/>
    </w:pPr>
  </w:style>
  <w:style w:type="paragraph" w:styleId="57">
    <w:name w:val="List Continue 5"/>
    <w:basedOn w:val="1"/>
    <w:autoRedefine/>
    <w:semiHidden/>
    <w:unhideWhenUsed/>
    <w:qFormat/>
    <w:uiPriority w:val="99"/>
    <w:pPr>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ind w:right="210" w:rightChars="100"/>
      <w:jc w:val="right"/>
    </w:pPr>
    <w:rPr>
      <w:sz w:val="18"/>
      <w:szCs w:val="18"/>
    </w:rPr>
  </w:style>
  <w:style w:type="paragraph" w:styleId="60">
    <w:name w:val="envelope return"/>
    <w:basedOn w:val="1"/>
    <w:autoRedefine/>
    <w:semiHidden/>
    <w:unhideWhenUsed/>
    <w:qFormat/>
    <w:uiPriority w:val="99"/>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pPr>
    <w:rPr>
      <w:rFonts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next w:val="1"/>
    <w:autoRedefine/>
    <w:semiHidden/>
    <w:qFormat/>
    <w:uiPriority w:val="0"/>
  </w:style>
  <w:style w:type="paragraph" w:styleId="76">
    <w:name w:val="Body Text 2"/>
    <w:basedOn w:val="1"/>
    <w:link w:val="486"/>
    <w:autoRedefine/>
    <w:semiHidden/>
    <w:unhideWhenUsed/>
    <w:qFormat/>
    <w:uiPriority w:val="99"/>
    <w:pPr>
      <w:spacing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rPr>
      <w:sz w:val="24"/>
    </w:rPr>
  </w:style>
  <w:style w:type="paragraph" w:styleId="82">
    <w:name w:val="List Continue 3"/>
    <w:basedOn w:val="1"/>
    <w:autoRedefine/>
    <w:semiHidden/>
    <w:unhideWhenUsed/>
    <w:qFormat/>
    <w:uiPriority w:val="99"/>
    <w:pPr>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259">
    <w:name w:val="章标题"/>
    <w:next w:val="1"/>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shd w:val="clear" w:color="FFFFFF" w:fill="FFFFFF"/>
      <w:tabs>
        <w:tab w:val="left" w:pos="6405"/>
      </w:tabs>
      <w:spacing w:before="640" w:after="280"/>
      <w:outlineLvl w:val="0"/>
    </w:pPr>
    <w:rPr>
      <w:kern w:val="0"/>
      <w:szCs w:val="20"/>
    </w:rPr>
  </w:style>
  <w:style w:type="paragraph" w:customStyle="1" w:styleId="275">
    <w:name w:val="附录表标题"/>
    <w:basedOn w:val="1"/>
    <w:next w:val="1"/>
    <w:qFormat/>
    <w:uiPriority w:val="0"/>
    <w:pPr>
      <w:numPr>
        <w:ilvl w:val="1"/>
        <w:numId w:val="12"/>
      </w:numPr>
      <w:spacing w:before="50" w:after="50"/>
    </w:pPr>
  </w:style>
  <w:style w:type="paragraph" w:customStyle="1" w:styleId="276">
    <w:name w:val="附录章标题"/>
    <w:next w:val="258"/>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autoSpaceDN w:val="0"/>
      <w:outlineLvl w:val="2"/>
    </w:pPr>
  </w:style>
  <w:style w:type="paragraph" w:customStyle="1" w:styleId="278">
    <w:name w:val="附录二级条标题"/>
    <w:basedOn w:val="1"/>
    <w:next w:val="258"/>
    <w:qFormat/>
    <w:uiPriority w:val="0"/>
    <w:pPr>
      <w:widowControl/>
      <w:numPr>
        <w:ilvl w:val="3"/>
        <w:numId w:val="13"/>
      </w:numPr>
      <w:wordWrap w:val="0"/>
      <w:overflowPunct w:val="0"/>
      <w:autoSpaceDE w:val="0"/>
      <w:autoSpaceDN w:val="0"/>
      <w:spacing w:before="50" w:after="50"/>
      <w:textAlignment w:val="baseline"/>
      <w:outlineLvl w:val="3"/>
    </w:pPr>
    <w:rPr>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autoRedefine/>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after="50"/>
    </w:p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2"/>
      </w:numPr>
      <w:spacing w:line="14" w:lineRule="exact"/>
    </w:pPr>
    <w:rPr>
      <w:color w:val="FFFFFF"/>
    </w:rPr>
  </w:style>
  <w:style w:type="paragraph" w:customStyle="1" w:styleId="348">
    <w:name w:val="附录图标号"/>
    <w:basedOn w:val="1"/>
    <w:next w:val="258"/>
    <w:qFormat/>
    <w:uiPriority w:val="0"/>
    <w:pPr>
      <w:numPr>
        <w:ilvl w:val="0"/>
        <w:numId w:val="14"/>
      </w:numPr>
      <w:spacing w:line="14" w:lineRule="exact"/>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pPr>
    <w:rPr>
      <w:rFonts w:hint="eastAsia"/>
      <w:bCs/>
      <w:spacing w:val="40"/>
      <w:kern w:val="0"/>
      <w:sz w:val="72"/>
      <w:szCs w:val="20"/>
    </w:rPr>
  </w:style>
  <w:style w:type="paragraph" w:customStyle="1" w:styleId="498">
    <w:name w:val="发布GB"/>
    <w:basedOn w:val="40"/>
    <w:qFormat/>
    <w:uiPriority w:val="0"/>
    <w:pPr>
      <w:spacing w:after="0" w:line="280" w:lineRule="exact"/>
      <w:ind w:left="284"/>
    </w:pPr>
    <w:rPr>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pPr>
    <w:rPr>
      <w:rFonts w:hint="eastAsia"/>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rPr>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rPr>
      <w:b/>
      <w:w w:val="135"/>
      <w:kern w:val="0"/>
      <w:sz w:val="36"/>
    </w:rPr>
  </w:style>
  <w:style w:type="paragraph" w:customStyle="1" w:styleId="508">
    <w:name w:val="标准正文公式"/>
    <w:basedOn w:val="1"/>
    <w:next w:val="1"/>
    <w:qFormat/>
    <w:uiPriority w:val="0"/>
    <w:pPr>
      <w:tabs>
        <w:tab w:val="center" w:pos="4678"/>
        <w:tab w:val="right" w:leader="middleDot" w:pos="9356"/>
      </w:tabs>
    </w:pPr>
    <w:rPr>
      <w:rFonts w:ascii="宋体" w:hAnsi="宋体"/>
    </w:rPr>
  </w:style>
  <w:style w:type="paragraph" w:customStyle="1" w:styleId="509">
    <w:name w:val="附录公式标号"/>
    <w:basedOn w:val="360"/>
    <w:qFormat/>
    <w:uiPriority w:val="0"/>
    <w:pPr>
      <w:numPr>
        <w:ilvl w:val="0"/>
        <w:numId w:val="26"/>
      </w:numPr>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after="50"/>
    </w:pPr>
    <w:rPr>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after="50"/>
    </w:pPr>
    <w:rPr>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after="50"/>
    </w:pPr>
    <w:rPr>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after="50"/>
    </w:pPr>
    <w:rPr>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after="50"/>
    </w:pPr>
    <w:rPr>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2">
    <w:name w:val="标准文件_章标题"/>
    <w:next w:val="1"/>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23">
    <w:name w:val="标准文件_一级条标题"/>
    <w:basedOn w:val="522"/>
    <w:next w:val="521"/>
    <w:qFormat/>
    <w:uiPriority w:val="0"/>
    <w:pPr>
      <w:numPr>
        <w:ilvl w:val="2"/>
      </w:numPr>
      <w:spacing w:before="50" w:beforeLines="50" w:after="50" w:afterLines="50"/>
      <w:outlineLvl w:val="1"/>
    </w:pPr>
  </w:style>
  <w:style w:type="paragraph" w:customStyle="1" w:styleId="524">
    <w:name w:val="标准文件_正文表标题"/>
    <w:next w:val="521"/>
    <w:qFormat/>
    <w:uiPriority w:val="0"/>
    <w:pPr>
      <w:numPr>
        <w:ilvl w:val="0"/>
        <w:numId w:val="29"/>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525">
    <w:name w:val="标准文件_二级条标题"/>
    <w:next w:val="521"/>
    <w:qFormat/>
    <w:uiPriority w:val="0"/>
    <w:pPr>
      <w:widowControl w:val="0"/>
      <w:numPr>
        <w:ilvl w:val="3"/>
        <w:numId w:val="2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26">
    <w:name w:val="标准文件_附录图标号"/>
    <w:basedOn w:val="521"/>
    <w:next w:val="521"/>
    <w:qFormat/>
    <w:uiPriority w:val="0"/>
    <w:pPr>
      <w:numPr>
        <w:ilvl w:val="0"/>
        <w:numId w:val="30"/>
      </w:numPr>
      <w:spacing w:line="14" w:lineRule="exact"/>
      <w:ind w:firstLine="0" w:firstLineChars="0"/>
      <w:jc w:val="center"/>
    </w:pPr>
    <w:rPr>
      <w:rFonts w:ascii="黑体" w:hAnsi="黑体" w:eastAsia="黑体"/>
      <w:vanish/>
      <w:sz w:val="2"/>
      <w:szCs w:val="21"/>
    </w:rPr>
  </w:style>
  <w:style w:type="paragraph" w:customStyle="1" w:styleId="527">
    <w:name w:val="标准文件_附录表标号"/>
    <w:basedOn w:val="521"/>
    <w:next w:val="521"/>
    <w:qFormat/>
    <w:uiPriority w:val="0"/>
    <w:pPr>
      <w:numPr>
        <w:ilvl w:val="0"/>
        <w:numId w:val="31"/>
      </w:numPr>
      <w:spacing w:line="14" w:lineRule="exact"/>
      <w:ind w:firstLine="0" w:firstLineChars="0"/>
      <w:jc w:val="center"/>
    </w:pPr>
    <w:rPr>
      <w:rFonts w:eastAsia="黑体"/>
      <w:vanish/>
      <w:sz w:val="2"/>
    </w:rPr>
  </w:style>
  <w:style w:type="paragraph" w:customStyle="1" w:styleId="528">
    <w:name w:val="标准文件_附录标识"/>
    <w:next w:val="521"/>
    <w:qFormat/>
    <w:uiPriority w:val="0"/>
    <w:pPr>
      <w:numPr>
        <w:ilvl w:val="0"/>
        <w:numId w:val="1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529">
    <w:name w:val="标准文件_附录一级条标题"/>
    <w:next w:val="521"/>
    <w:qFormat/>
    <w:uiPriority w:val="0"/>
    <w:pPr>
      <w:widowControl w:val="0"/>
      <w:numPr>
        <w:ilvl w:val="1"/>
        <w:numId w:val="1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530">
    <w:name w:val="标准文件_附录二级条标题"/>
    <w:basedOn w:val="529"/>
    <w:next w:val="521"/>
    <w:qFormat/>
    <w:uiPriority w:val="0"/>
    <w:pPr>
      <w:widowControl/>
      <w:numPr>
        <w:ilvl w:val="2"/>
      </w:numPr>
      <w:wordWrap w:val="0"/>
      <w:overflowPunct w:val="0"/>
      <w:autoSpaceDE w:val="0"/>
      <w:autoSpaceDN w:val="0"/>
      <w:textAlignment w:val="baseline"/>
      <w:outlineLvl w:val="3"/>
    </w:pPr>
  </w:style>
  <w:style w:type="paragraph" w:customStyle="1" w:styleId="531">
    <w:name w:val="标准文件_参考文献标题"/>
    <w:basedOn w:val="1"/>
    <w:next w:val="1"/>
    <w:qFormat/>
    <w:uiPriority w:val="0"/>
    <w:pPr>
      <w:widowControl/>
      <w:shd w:val="clear" w:color="FFFFFF" w:fill="FFFFFF"/>
      <w:spacing w:before="560" w:after="50"/>
      <w:outlineLvl w:val="0"/>
    </w:pPr>
    <w:rPr>
      <w:kern w:val="0"/>
    </w:rPr>
  </w:style>
  <w:style w:type="paragraph" w:customStyle="1" w:styleId="53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4120;&#29992;&#36719;&#20214;&#23433;&#35013;&#21306;\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5694F-E8CF-4019-8955-71E41B6F505D}">
  <ds:schemaRefs/>
</ds:datastoreItem>
</file>

<file path=docProps/app.xml><?xml version="1.0" encoding="utf-8"?>
<Properties xmlns="http://schemas.openxmlformats.org/officeDocument/2006/extended-properties" xmlns:vt="http://schemas.openxmlformats.org/officeDocument/2006/docPropsVTypes">
  <Template>bzbx20</Template>
  <Pages>14</Pages>
  <Words>4289</Words>
  <Characters>4695</Characters>
  <Lines>37</Lines>
  <Paragraphs>10</Paragraphs>
  <TotalTime>5</TotalTime>
  <ScaleCrop>false</ScaleCrop>
  <LinksUpToDate>false</LinksUpToDate>
  <CharactersWithSpaces>4845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2024-08-26T07:38:00Z</dcterms:created>
  <dc:creator>湖北省饲料工业协会</dc:creator>
  <cp:lastModifiedBy>湖北省饲料工业协会</cp:lastModifiedBy>
  <cp:lastPrinted>2023-01-14T04:25:00Z</cp:lastPrinted>
  <dcterms:modified xsi:type="dcterms:W3CDTF">2025-01-13T03:16:44Z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645B68722ED4429BB7072D16625E9CC2_13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65.120</vt:lpwstr>
  </property>
  <property fmtid="{D5CDD505-2E9C-101B-9397-08002B2CF9AE}" pid="7" name="CCS" linkTarget="CCS">
    <vt:lpwstr>CCS B46</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T/ESL</vt:lpwstr>
  </property>
  <property fmtid="{D5CDD505-2E9C-101B-9397-08002B2CF9AE}" pid="11" name="TDBH" linkTarget="TDBH">
    <vt:lpwstr>代替 T/ESL</vt:lpwstr>
  </property>
  <property fmtid="{D5CDD505-2E9C-101B-9397-08002B2CF9AE}" pid="12" name="BZMC" linkTarget="BZMC">
    <vt:lpwstr>饲料添加剂 酵母硒</vt:lpwstr>
  </property>
  <property fmtid="{D5CDD505-2E9C-101B-9397-08002B2CF9AE}" pid="13" name="YWMC" linkTarget="YWMC">
    <vt:lpwstr>Feed additive—Yeast seleuium</vt:lpwstr>
  </property>
  <property fmtid="{D5CDD505-2E9C-101B-9397-08002B2CF9AE}" pid="14" name="CBCD" linkTarget="CBCD">
    <vt:lpwstr>（与国际标准一致性程度的标识）</vt:lpwstr>
  </property>
  <property fmtid="{D5CDD505-2E9C-101B-9397-08002B2CF9AE}" pid="15" name="WGLB" linkTarget="WGLB">
    <vt:lpwstr>（报批稿）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T/ESL</vt:lpwstr>
  </property>
  <property fmtid="{D5CDD505-2E9C-101B-9397-08002B2CF9AE}" pid="19" name="标准类型" linkTarget="标准类型">
    <vt:lpwstr>TB</vt:lpwstr>
  </property>
  <property fmtid="{D5CDD505-2E9C-101B-9397-08002B2CF9AE}" pid="20" name="FBDW" linkTarget="FBDW">
    <vt:lpwstr>湖北省饲料工业协会</vt:lpwstr>
  </property>
  <property fmtid="{D5CDD505-2E9C-101B-9397-08002B2CF9AE}" pid="21" name="IMAGE" linkTarget="IMAGE">
    <vt:lpwstr/>
  </property>
  <property fmtid="{D5CDD505-2E9C-101B-9397-08002B2CF9AE}" pid="22" name="KSOProductBuildVer">
    <vt:lpwstr>2052-12.1.0.19770</vt:lpwstr>
  </property>
  <property fmtid="{D5CDD505-2E9C-101B-9397-08002B2CF9AE}" pid="23" name="GrammarlyDocumentId">
    <vt:lpwstr>ab9905941e6212b74ebb5d0d721e797a7efad9e51ea307f4ae8cfd781b816a70</vt:lpwstr>
  </property>
  <property fmtid="{D5CDD505-2E9C-101B-9397-08002B2CF9AE}" pid="24" name="KSOTemplateDocerSaveRecord">
    <vt:lpwstr>eyJoZGlkIjoiZTEzZjExOTJkZjI0MTY0NzYyYmEwNTNlYzdkODA0YTEiLCJ1c2VySWQiOiIyMjkwNjY2NzEifQ==</vt:lpwstr>
  </property>
</Properties>
</file>